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4F" w:rsidRDefault="002B574F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9B" w:rsidRPr="00D72EB5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D2793">
        <w:rPr>
          <w:rFonts w:ascii="Times New Roman" w:hAnsi="Times New Roman" w:cs="Times New Roman"/>
          <w:b/>
          <w:sz w:val="24"/>
          <w:szCs w:val="24"/>
        </w:rPr>
        <w:t>39</w:t>
      </w:r>
    </w:p>
    <w:p w:rsidR="00692633" w:rsidRPr="00501942" w:rsidRDefault="00062651" w:rsidP="00501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501942" w:rsidRPr="00501942">
        <w:rPr>
          <w:rFonts w:ascii="Times New Roman" w:hAnsi="Times New Roman" w:cs="Times New Roman"/>
          <w:b/>
          <w:sz w:val="24"/>
          <w:szCs w:val="24"/>
        </w:rPr>
        <w:t>лекарственны</w:t>
      </w:r>
      <w:r w:rsidR="00501942">
        <w:rPr>
          <w:rFonts w:ascii="Times New Roman" w:hAnsi="Times New Roman" w:cs="Times New Roman"/>
          <w:b/>
          <w:sz w:val="24"/>
          <w:szCs w:val="24"/>
        </w:rPr>
        <w:t>х средств</w:t>
      </w:r>
      <w:r w:rsidR="004F7E11">
        <w:rPr>
          <w:rFonts w:ascii="Times New Roman" w:hAnsi="Times New Roman" w:cs="Times New Roman"/>
          <w:b/>
          <w:sz w:val="24"/>
          <w:szCs w:val="24"/>
        </w:rPr>
        <w:t xml:space="preserve"> и медицинских изделий</w:t>
      </w:r>
    </w:p>
    <w:p w:rsidR="00411CD9" w:rsidRPr="00614F22" w:rsidRDefault="00C2775C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8C5E41">
        <w:rPr>
          <w:rFonts w:ascii="Times New Roman" w:hAnsi="Times New Roman" w:cs="Times New Roman"/>
          <w:b/>
          <w:sz w:val="24"/>
          <w:szCs w:val="24"/>
        </w:rPr>
        <w:t>3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Default="00F0198A" w:rsidP="00DE3B2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793">
        <w:rPr>
          <w:rFonts w:ascii="Times New Roman" w:hAnsi="Times New Roman" w:cs="Times New Roman"/>
          <w:b/>
          <w:sz w:val="24"/>
          <w:szCs w:val="24"/>
        </w:rPr>
        <w:t>1</w:t>
      </w:r>
      <w:r w:rsidR="00341280">
        <w:rPr>
          <w:rFonts w:ascii="Times New Roman" w:hAnsi="Times New Roman" w:cs="Times New Roman"/>
          <w:b/>
          <w:sz w:val="24"/>
          <w:szCs w:val="24"/>
        </w:rPr>
        <w:t>8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D2793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C22D9F">
        <w:rPr>
          <w:rFonts w:ascii="Times New Roman" w:hAnsi="Times New Roman" w:cs="Times New Roman"/>
          <w:b/>
          <w:sz w:val="24"/>
          <w:szCs w:val="24"/>
        </w:rPr>
        <w:t>3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941F4A" w:rsidRDefault="00A30CBC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87" w:rsidRPr="00E424C1" w:rsidRDefault="00C907A7" w:rsidP="00E424C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C1">
        <w:rPr>
          <w:rFonts w:ascii="Times New Roman" w:hAnsi="Times New Roman" w:cs="Times New Roman"/>
          <w:sz w:val="24"/>
          <w:szCs w:val="24"/>
        </w:rPr>
        <w:t>Наименование и адрес Заказчика</w:t>
      </w:r>
      <w:r w:rsidR="00BB24E3" w:rsidRPr="00E424C1">
        <w:rPr>
          <w:rFonts w:ascii="Times New Roman" w:hAnsi="Times New Roman" w:cs="Times New Roman"/>
          <w:sz w:val="24"/>
          <w:szCs w:val="24"/>
        </w:rPr>
        <w:t xml:space="preserve"> или организатора закупа</w:t>
      </w:r>
      <w:r w:rsidRPr="00E424C1">
        <w:rPr>
          <w:rFonts w:ascii="Times New Roman" w:hAnsi="Times New Roman" w:cs="Times New Roman"/>
          <w:sz w:val="24"/>
          <w:szCs w:val="24"/>
        </w:rPr>
        <w:t xml:space="preserve">: </w:t>
      </w:r>
      <w:r w:rsidR="00745687" w:rsidRPr="00E4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E424C1">
        <w:rPr>
          <w:rFonts w:ascii="Times New Roman" w:hAnsi="Times New Roman" w:cs="Times New Roman"/>
          <w:sz w:val="24"/>
          <w:szCs w:val="24"/>
        </w:rPr>
        <w:t xml:space="preserve">, </w:t>
      </w:r>
      <w:r w:rsidR="00E424C1">
        <w:rPr>
          <w:rFonts w:ascii="Times New Roman" w:hAnsi="Times New Roman" w:cs="Times New Roman"/>
          <w:sz w:val="24"/>
          <w:szCs w:val="24"/>
        </w:rPr>
        <w:t>ю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KZ3796502F0010392828, Кбе 16, АО "ForteBank", объявляет о проведении закупа способом </w:t>
      </w:r>
      <w:r w:rsidR="00D2585E" w:rsidRPr="00E424C1">
        <w:rPr>
          <w:rFonts w:ascii="Times New Roman" w:hAnsi="Times New Roman" w:cs="Times New Roman"/>
          <w:sz w:val="24"/>
          <w:szCs w:val="24"/>
        </w:rPr>
        <w:t xml:space="preserve">запроса ценовых предложений </w:t>
      </w:r>
      <w:r w:rsidR="00745687" w:rsidRPr="00E424C1">
        <w:rPr>
          <w:rFonts w:ascii="Times New Roman" w:hAnsi="Times New Roman" w:cs="Times New Roman"/>
          <w:sz w:val="24"/>
          <w:szCs w:val="24"/>
        </w:rPr>
        <w:t>следующи</w:t>
      </w:r>
      <w:r w:rsidR="00D2585E" w:rsidRPr="00E424C1">
        <w:rPr>
          <w:rFonts w:ascii="Times New Roman" w:hAnsi="Times New Roman" w:cs="Times New Roman"/>
          <w:sz w:val="24"/>
          <w:szCs w:val="24"/>
        </w:rPr>
        <w:t>е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 </w:t>
      </w:r>
      <w:r w:rsidR="00E4724C">
        <w:rPr>
          <w:rFonts w:ascii="Times New Roman" w:hAnsi="Times New Roman" w:cs="Times New Roman"/>
          <w:sz w:val="24"/>
          <w:szCs w:val="24"/>
        </w:rPr>
        <w:t xml:space="preserve">лекарственные средства </w:t>
      </w:r>
      <w:r w:rsidR="00AC0625">
        <w:rPr>
          <w:rFonts w:ascii="Times New Roman" w:hAnsi="Times New Roman" w:cs="Times New Roman"/>
          <w:sz w:val="24"/>
          <w:szCs w:val="24"/>
        </w:rPr>
        <w:t xml:space="preserve">и медицинские изделия </w:t>
      </w:r>
      <w:r w:rsidR="00745687" w:rsidRPr="00E424C1">
        <w:rPr>
          <w:rFonts w:ascii="Times New Roman" w:hAnsi="Times New Roman" w:cs="Times New Roman"/>
          <w:sz w:val="24"/>
          <w:szCs w:val="24"/>
        </w:rPr>
        <w:t>на 2023 год</w:t>
      </w:r>
      <w:r w:rsidR="00266299">
        <w:rPr>
          <w:rFonts w:ascii="Times New Roman" w:hAnsi="Times New Roman" w:cs="Times New Roman"/>
          <w:sz w:val="24"/>
          <w:szCs w:val="24"/>
        </w:rPr>
        <w:t>.</w:t>
      </w:r>
    </w:p>
    <w:p w:rsidR="0044445E" w:rsidRPr="0044445E" w:rsidRDefault="0044445E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655"/>
        <w:gridCol w:w="850"/>
        <w:gridCol w:w="851"/>
        <w:gridCol w:w="1417"/>
        <w:gridCol w:w="1701"/>
      </w:tblGrid>
      <w:tr w:rsidR="00CD68DD" w:rsidRPr="009A5555" w:rsidTr="000C68FF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A76A52" w:rsidP="00C43E1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Цена за ед</w:t>
            </w:r>
            <w:r w:rsidR="00C43E1F">
              <w:rPr>
                <w:rFonts w:ascii="Times New Roman" w:hAnsi="Times New Roman" w:cs="Times New Roman"/>
                <w:b/>
                <w:lang w:val="kk-KZ" w:eastAsia="ru-RU"/>
              </w:rPr>
              <w:t>.</w:t>
            </w:r>
            <w:r w:rsidRPr="009A5555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="00CD68DD" w:rsidRPr="009A5555">
              <w:rPr>
                <w:rFonts w:ascii="Times New Roman" w:hAnsi="Times New Roman" w:cs="Times New Roman"/>
                <w:b/>
                <w:lang w:eastAsia="ru-RU"/>
              </w:rPr>
              <w:t>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Выделенная сумма, тенге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Pr="009A5555" w:rsidRDefault="00A1185C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5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порошок для приготовления раствора для инъекций, 500 мг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440,60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22 030,00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Pr="009A5555" w:rsidRDefault="00A1185C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порошок лиофилизированный для приготовления раствора для инъекций 250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1 777,31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177 731,00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Pr="009A5555" w:rsidRDefault="00A1185C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Набор для тестирования на ВИЧ с принадлежностями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662B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Экспресс-тест 1/2 для определения антител к вирусу иммунодефицита человека (ВИЧ) представляет собой качественный иммунологический анализ для диагностики in vitro.</w:t>
            </w:r>
            <w:r w:rsidR="00662BEB">
              <w:rPr>
                <w:rFonts w:ascii="Times New Roman" w:hAnsi="Times New Roman" w:cs="Times New Roman"/>
              </w:rPr>
              <w:t xml:space="preserve"> </w:t>
            </w:r>
            <w:r w:rsidRPr="00A1185C">
              <w:rPr>
                <w:rFonts w:ascii="Times New Roman" w:hAnsi="Times New Roman" w:cs="Times New Roman"/>
              </w:rPr>
              <w:t>Он обнаруживает антитела к вирусу иммунодефицита человека 1-го и 2-го типов (ВИЧ-1/2) в образцах околодесенной жидкости, цельной крови (ЭДТА, гепарин натрия, цитрат натрия), сыворотки и плазмы человека (ЭДТА). Разделенный на карманы пакет содержит флакон с проявляющим веществом и абсорбирующий пакет, многоразовый планшет, тест-устройство и петля для забора образцов и инструкция по применению. Результаты анализа считываются визуально, а сам тест предназначен для обнаружения антител к ВИЧ у пациентов, инфицированных ВИЧ-1 или ВИЧ-2. Время проведения теста, не более 20 минут.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75 000,00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Pr="009A5555" w:rsidRDefault="00A1185C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Ушиватель линейный с длиной шва 60 мм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662BE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Ушиватель линейный с фиксатором игольчатого типа. Предназначен для ушивания тканей легкого, блока сосудов легкого, бронхов, культей желудка, кишечника и др. органов. Область применения – абдоминальная хирургия, торакальная хирургия, колопроктология и другие области детской и взрослой хирургии. Принцип действия ушивателя линейного основан на прокалывании сжатых стенок органа заостренными ножками П-образных скобок с последующим преобразованием их формы для создания стежков механического шва, охватывающих прошитые ткани. Конструкция запорного механизма игольчатого типа позволяет накладывать швы в несколько этапов,без вывода ушивателя из области наложения шва. Длин</w:t>
            </w:r>
            <w:r w:rsidR="00662BEB">
              <w:rPr>
                <w:rFonts w:ascii="Times New Roman" w:hAnsi="Times New Roman" w:cs="Times New Roman"/>
                <w:color w:val="000000"/>
              </w:rPr>
              <w:t xml:space="preserve">а шва - 60 мм; </w:t>
            </w:r>
            <w:r w:rsidRPr="00A1185C">
              <w:rPr>
                <w:rFonts w:ascii="Times New Roman" w:hAnsi="Times New Roman" w:cs="Times New Roman"/>
                <w:color w:val="000000"/>
              </w:rPr>
              <w:t xml:space="preserve">Тип шва - двухрядный шахматный; Количество скобок в шве: первый ряд - 10шт; второй ряд - 11шт. Размер скобок (диаметр проволоки, </w:t>
            </w:r>
            <w:r w:rsidR="00662BEB">
              <w:rPr>
                <w:rFonts w:ascii="Times New Roman" w:hAnsi="Times New Roman" w:cs="Times New Roman"/>
                <w:color w:val="000000"/>
              </w:rPr>
              <w:t xml:space="preserve">ширина, высота) - 0,25х4х5,5мм. </w:t>
            </w:r>
            <w:r w:rsidRPr="00A1185C">
              <w:rPr>
                <w:rFonts w:ascii="Times New Roman" w:hAnsi="Times New Roman" w:cs="Times New Roman"/>
                <w:color w:val="000000"/>
              </w:rPr>
              <w:t>Зазоры прошивания - 0,9-2,5мм. Шаг между скобками в ряду - 5,5мм. Ширина упорной губки - 5 мм. Габаритные размеры - 292х90х18мм. Масса - 400 гр. Возможность многоразового применения металлических магазинов</w:t>
            </w:r>
            <w:r w:rsidRPr="00A1185C">
              <w:rPr>
                <w:rFonts w:ascii="Times New Roman" w:hAnsi="Times New Roman" w:cs="Times New Roman"/>
                <w:color w:val="000000"/>
              </w:rPr>
              <w:br/>
              <w:t>Запорный механизм игольчатого типа. Имеет широкую рабочую часть упорного корпуса, что позволяет проводить сшивание без фиксатора. Наличие шкалы измерителя зазоров прошивания. Ком</w:t>
            </w:r>
            <w:r w:rsidR="00662BEB">
              <w:rPr>
                <w:rFonts w:ascii="Times New Roman" w:hAnsi="Times New Roman" w:cs="Times New Roman"/>
                <w:color w:val="000000"/>
              </w:rPr>
              <w:t xml:space="preserve">плектность: ушиватель - 1 шт.; </w:t>
            </w:r>
            <w:r w:rsidRPr="00A1185C">
              <w:rPr>
                <w:rFonts w:ascii="Times New Roman" w:hAnsi="Times New Roman" w:cs="Times New Roman"/>
                <w:color w:val="000000"/>
              </w:rPr>
              <w:t>Магазин (металлический многоразовый) - 4 шт.; пинцет - 1 шт.; скобка – 1500 шт (скобки должны быть изготовлены из проволоки холоднотянутой, выполненной из прецизионного сплава 40КХНМ).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4 800 000,00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Pr="009A5555" w:rsidRDefault="00A1185C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 xml:space="preserve">Дополнительные скобы к ушивателям </w:t>
            </w:r>
            <w:r w:rsidRPr="00A1185C">
              <w:rPr>
                <w:rFonts w:ascii="Times New Roman" w:hAnsi="Times New Roman" w:cs="Times New Roman"/>
                <w:color w:val="000000"/>
              </w:rPr>
              <w:br/>
              <w:t>УЛ-60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Размеры: 0,25х4х5,5 (1000шт. в 1упаковке).</w:t>
            </w:r>
            <w:r w:rsidRPr="00A1185C">
              <w:rPr>
                <w:rFonts w:ascii="Times New Roman" w:hAnsi="Times New Roman" w:cs="Times New Roman"/>
                <w:color w:val="000000"/>
              </w:rPr>
              <w:br/>
              <w:t>Скобы изготовлены из специального сплава 40КХНМ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1 200 000,00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Pr="009A5555" w:rsidRDefault="00A1185C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662B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Пинцет для аппарата ФОТЕК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Высокочастотные электрохирургические инструменты по ШГИД.942416.001ТУ. Биполярные инструменты (электроды). Пинцет прямой, с прямыми кончиками, с антипригарными свойствами (CLEANTips; длина 250 мм; размер площадки 8 х 2 мм; "евростандарт"). ЕМ256ССЕ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1 564 000,00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Pr="009A5555" w:rsidRDefault="00A1185C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662B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Пинцет для аппарата ФОТЕК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Высокочастотные электрохирургические инструменты по ШГИД.942416.001ТУ. Биполярные инструменты (электроды). Пинцет прямой, с прямыми кончиками, с антипригарными свойствами (CLEANTips; длина 190 мм; размер площадки 8 х 2 мм; "евростандарт"). ЕМ252ССЕ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1 173 000,00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Pr="009A5555" w:rsidRDefault="00A1185C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Шнур для аппарата ФОТЕК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Высокочастотные электрохирургические инструменты по ШГИД.942416.001ТУ. Держатель для подключения биполярных инструментов (электродов). Инструментальная часть - подключение к пинцетам (евростандарт). Аппаратная часть - два плоских контакта (ФОТЕК). Длина кабеля 3 м. ЕН330Е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430 000,00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Pr="009A5555" w:rsidRDefault="00A1185C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Шнур для аппарата ФОТЕК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Держатель биполярных электродов. Инструментальная часть - подключение к пинцетам (евростандарт). Аппаратная часть - вилка с двумя штекерами. Длина кабеля 3 м. EH330E-4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490 000,00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Pr="009A5555" w:rsidRDefault="00A1185C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Электрохирургическая ручка VALLEYLAB COVIDIEN для резания и коагуляции ВЧ током генераторов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Имеет стандартную 3-штырьковую вилку для подключения к электрохирургическому генератору. Имеет 2 раздельные клавиши ручной активации «резания» и «коагуляции».</w:t>
            </w:r>
            <w:r w:rsidRPr="00A1185C">
              <w:rPr>
                <w:rFonts w:ascii="Times New Roman" w:hAnsi="Times New Roman" w:cs="Times New Roman"/>
                <w:color w:val="000000"/>
              </w:rPr>
              <w:br/>
              <w:t>Силиконовый кабель 3 м. Оснащен многоразовым электродом-лезвием из нержавеющей стали с шестигранным фиксатором электрода. Длина рабочей части электрода 2,32 см. Поддерживает работу стандартных монополярных электродов с посадочным диаметром 2,4 мм. Стерильный переносной компонент электрохирургической системы, предназначенный для обеспечения электрического соединения между генератором системы и съемным электродом на его дистальном конце, что позволяет хирургу осуществлять контролируемые манипуляции с электродом во время проведения хирургической операции; электрод к данному виду не относится. Изделие, как правило, имеет форму ручки с перманентно присоединенными кабелями для подключения к генератору; изделие не предназначено для использования во время аргон-усиленной электрохирургии. Монополярная электрохирургическая ручка для резания и коагуляции с неразъемным кабелем; торпедообразная, обтекаемая, без острых граней, одноразовая, стерильная. Диаметр инструмента - 1,5 см. Оснащена электродом -лезвием из нержавеющей стали, общей длиной - 6,2 см, длина рабочей (активной) части - 2,54 см, 6-гранным фиксатором электрода. Переключатель режимов в виде двух кнопок, яркой окраски (синей и желтой). Корпус инструмента выполнен из сантопрена и полипропилена и не имеет внутренних полостей и связи переключателя режимов с поверхностью инструмента. Переключатель режимов резания и коагуляции в виде кнопок, самоочищающийся от присохших тканей при надавливании (использовании). Кабель непосредственно (без разъемов) связан с инструментом и выполнен из силикона и имеет усиление из сантопрена в месте перехода от инструмента к кабелю. На генераторном конце имеется 3-штырьковая вилка международного типа. Общая длина кабеля - 3 метра. Поставляется в стерильной упаковке. ЕМ251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1 960 000,00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Pr="009A5555" w:rsidRDefault="00A1185C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Педаль для биполяра на ФОТЕК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Педаль одноклавишная (БИ), ЕР203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107 900,00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1 079 000,00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Pr="009A5555" w:rsidRDefault="00A1185C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Педаль для монополяра на ФОТЕК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Педаль двухклавишная (МОНО), ЕР202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1 485 000,00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Pr="009A5555" w:rsidRDefault="00A1185C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Тест набор для определения 25-гидроксивитамина D (25-OH-VD)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Тест набор для определения 25-гидроксивитамина D (25-OH-VD)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65 000,00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Pr="009A5555" w:rsidRDefault="00A1185C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Инструменты эндотерапевтические: биопсийные щипцы: (канал 2,8 мм, длина 2300 мм)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Щипцы биопсийные 1 уп. Совместимость с инструментальным каналом 2,8 мм. Длина инструмента не менее 2300 мм. Необходимо налилие бранши типа "Аллигатор" с отверстиями. Необходимо налилие механизма «Качающиеся бранши». Наличие иглы для фиксации инструмента. Необходимо налилие Пластиковой оплетки вводимой части. Должны быть стерильные. Количество в упаковке не менее 20 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130 500,00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Инструменты эндотерапевтические: биопсийные щипцы (канал 2,8 мм, длина 2300 мм)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Щипцы биопсийные 1 уп. Совместимость с инструментальным каналом 2,8 мм. Длина инструмента не менее 2300 мм. Необходимо налилие бранши овального типа с отверстиями. Необходимо налилие механизма «Качающиеся бранши». Конструкция должна быть без иглы. Необходимо налилие пластиковая оплетка вводимой части. Должны быть стерильные. Количество в упаковке не менее 20 штук.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261 000,00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0C6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 xml:space="preserve">Воздушный насос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0C68F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Для создания вакуума и давления внутри анализатора. Материал изготовления: метал, пластик.</w:t>
            </w:r>
            <w:r w:rsidR="000C68FF"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="000C68FF" w:rsidRPr="000C68FF">
              <w:rPr>
                <w:rFonts w:ascii="Times New Roman" w:hAnsi="Times New Roman" w:cs="Times New Roman"/>
                <w:color w:val="000000"/>
              </w:rPr>
              <w:t>ля автоматического гематологического анализатора серии XN-L моделей XN-350, XN-450, XN-550 Sysmex Corporation, Япония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279 535,00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279 535,00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Ферритин для анализатора биохимического-турбидиметрического ВА400 (2 х 40 мл + 2 х 20 мл)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F05C5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 xml:space="preserve">Ферритин набор биохимических реагентов, наличие баркода на каждом флаконе, инфекционный, воспалительный профиль; латексагглютинация/антитела к ферритину человека, фиксированное время; жидкий биреагент. Состав: Реагент А. Глициновый буфер 170 ммоль/л, хлорид натрия 100 ммоль/л, азид натрия 0.95 г/л, рН 8.2. Реагент В. </w:t>
            </w:r>
            <w:r w:rsidR="00A953F7">
              <w:rPr>
                <w:rFonts w:ascii="Times New Roman" w:hAnsi="Times New Roman" w:cs="Times New Roman"/>
                <w:color w:val="000000"/>
              </w:rPr>
              <w:t xml:space="preserve">Суспензия </w:t>
            </w:r>
            <w:r w:rsidRPr="00A1185C">
              <w:rPr>
                <w:rFonts w:ascii="Times New Roman" w:hAnsi="Times New Roman" w:cs="Times New Roman"/>
                <w:color w:val="000000"/>
              </w:rPr>
              <w:t>латексных частиц</w:t>
            </w:r>
            <w:r w:rsidR="00F05C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185C">
              <w:rPr>
                <w:rFonts w:ascii="Times New Roman" w:hAnsi="Times New Roman" w:cs="Times New Roman"/>
                <w:color w:val="000000"/>
              </w:rPr>
              <w:t>покрытых антителами к ферритину человека, азид натрия 0.95 г/л. Метрологические характеристики: пороговая чувствительность: 5.4 мкг/л. Интервал измерения: 5.4-500 мкг/л. Точность: средняя концентрация 53 мкг/л. Повторность (CV) - 3.0%, внутрилабораторный показатель (CV) - 3.9 %; средняя концентрация 121 мкг/л. Повторность (CV) - 1.6 %. Внутрилабораторный показатель (CV) - 2.6 %. Количество исследований - 360. Фасовка 2x40мл+2х20 мл, температура хранения +2 +8 ⁰С.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287 875,00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575 750,00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Ферритин стандарт для анализатора биохимического-турбидиметрического ВА400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Ферритин стандарт набор биохимических реагентов, фасовка 1х3мл,  t +2 +8 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17 834,00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35 668,00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Контроль специфических белков уровень I для анализатора биохимического-турбидиметрического ВА400 (3 х 1 мл)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Контроль специфических белков уровень I набор биохимических реагентов, параметры: иммуноглобулины Ig (А,G,M), компоненты комплемента (С3,С4), а-1-кислый гликопротеин, преальбумин, антитромбин III, СРБ-высокочувствительный, трансферрин, фасовка  3х1 мл, t +2 +8 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29 035,00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58 070,00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Контроль специфических белков уровень II для анализатора биохимического-турбидиметрического ВА400 (3 х 1 мл)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Контроль специфических белков уровень II набор биохимических реагентов, параметры: иммуноглобулины Ig (А,G,M), компоненты комплемента (С3,С4), а-1-кислый гликопротеин, преальбумин, антитромбин III, СРБ-высокочувствительный, трансферрин, фасовка 3x1мл, t +2 +8 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29 035,00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58 070,00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антитело Annexin A1 (MRQ-3)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Annexin A1 (клон MRQ-3).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459 050,00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459 050,00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антитело bcl-6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BCL6.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286 900,00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286 900,00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антитело Calponin-1 (EP798Y)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Calponin-1 (клон EP798Y).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439 080,00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439 080,00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антитело CEA (CEA31) Pab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CEA (клон CEA31).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333 160,00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333 160,00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антитело CD-138 (B-A38) Pab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CD-138 (клон B-A38).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229 525,00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229 525,00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антитело CONFIRM anti-CD15 (MMA)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CD15 (клон MMA).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144 050,00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144 050,00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антитело CD163 (MRQ-26)PAB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CD163 (клон MRQ-26).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316 910,00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316 910,00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антитело CD1a (EP3622) PAb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CD1a (клон EP3622).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428 715,00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428 715,00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антитело CD2 (MRQ-11)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CD2 (клон MRQ-11).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540 445,00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540 445,00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антитело CD25 (4C9) PAb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CD25 (клон 4C9).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541 455,00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541 455,00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антитело CD33 (SP266) Pab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CD33 (клон SP266).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291 460,00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291 460,00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антитело CD38 (SP149)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CD38 (клон SP149).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416 585,00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416 585,00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антитело ANTI-CD43 (L60)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CD43 (клон L60).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140 940,00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140 940,00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anti-CD68 (KP-1)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CD68 (клон KP-1).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140 940,00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140 940,00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CD7 (SP94)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CD7 (клон SP94).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140 940,00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140 940,00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CD71 (MRQ-48)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CD71 (клон MRQ-48).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416 585,00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416 585,00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c-MYC (Y69)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c-MYC (клон Y69).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535 380,00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535 380,00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EP-CAM (Ber-EP4) Pab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EP-CAM (клон Ber-EP4).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479 020,00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479 020,00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EBV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EBV.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252 280,00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252 280,00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GLUT-1 (polyclonal)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поликлональное антитело GLUT-1.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541 455,00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541 455,00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Glycophorin 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Glycophorin A.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269 355,00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269 355,00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HCG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HCG.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275 530,00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275 530,00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anti-Kappa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F05C5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поликлональное антитело anti-Kappa.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140 940,00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140 940,00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anti-Lambda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поликлональное антитело anti-Lambda.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140 940,00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140 940,00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MYELOPEROXIDASE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MYELOPEROXIDASE.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275 531,00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275 531,00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Myogenin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Myogenin (клон F5D).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322 800,00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322 800,00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Napsin A (Polyclonal)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поликлональное антитело Napsin A.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478 505,00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478 505,00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Olig2 (EP112)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Olig2 (клон EP112).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408 650,00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408 650,00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anti-p40 (BC28)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anti-p40 (клон BC28).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269 455,00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269 455,00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ANTI-P53 (DO-7)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ANTI-P53 (клон DO-7).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327 845,00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327 845,00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ANTI-PSA (polyclonal)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поликлональное антитело ANTI-PSA.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140 940,00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140 940,00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SATB2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SATB2.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225 175,00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225 175,00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SOX-10 (SP267)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SOX-10 (клон SP267).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354 150,00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354 150,00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SOX-11 (MRQ-58) Pab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SOX-11 (клон MRQ-58).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499 750,00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499 750,00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anti-Tyrosinase (T311)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anti-Tyrosinase (клон T311).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145 855,00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145 855,00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Раствор первичных антител TFE3 (MRQ-37)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Первичное моноклональное антитело TFE3 (клон MRQ-37).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491 405,00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491 405,00</w:t>
            </w:r>
          </w:p>
        </w:tc>
      </w:tr>
      <w:tr w:rsidR="00A1185C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5C" w:rsidRDefault="00F05C59" w:rsidP="00A1185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Чистящий раствор для имеющегося иммуностейнера Bencgmark Ultra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F05C5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Данный реагент относится к классу детергентов и дезинфектантов, предназначенный для процедуры дезинфекции и очистки автоматической станции окрашивания гистологических стеклопрепаратов. Данный реагент представляет собой негорючую, прозрачную голубую жидкость с запахом лимона с нейтральным pH (7,0). Для приготовления рабочего раствора требуется разведение концентрата дистиллированной водой в соотношении 1:200 (25 мл на 5 л дистилированной воды) и в дальнейшем станция проводит процедуру очистки и дезинфекции и промывкив автоматическом режиме. Реактив не содержит взрывоопасных, воспламеняющихся, летучих токсичных компонентов. В состав входит: сурфактант, хлорид бензалкония, эукалиптол, цитрал,гамма-терпинен, р-цимен, альфа-пинен, Р-мета-1,8(9)-диен, 6-метил-5-гептен, цитронеллал, голубой краситель. Не требует особых мер безопасности при работе с реактивом (не требует респиратора, перчаток).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85C">
              <w:rPr>
                <w:rFonts w:ascii="Times New Roman" w:hAnsi="Times New Roman" w:cs="Times New Roman"/>
                <w:color w:val="000000"/>
              </w:rPr>
              <w:t>164 000,00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5C" w:rsidRPr="00A1185C" w:rsidRDefault="00A1185C" w:rsidP="00A1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185C">
              <w:rPr>
                <w:rFonts w:ascii="Times New Roman" w:hAnsi="Times New Roman" w:cs="Times New Roman"/>
              </w:rPr>
              <w:t>164 000,00</w:t>
            </w:r>
          </w:p>
        </w:tc>
      </w:tr>
    </w:tbl>
    <w:p w:rsidR="00A66304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6C2B" w:rsidRPr="00A2036F" w:rsidRDefault="00C26C2B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Место поставки товаров: К</w:t>
      </w:r>
      <w:r w:rsidR="00A32261">
        <w:rPr>
          <w:rFonts w:ascii="Times New Roman" w:hAnsi="Times New Roman" w:cs="Times New Roman"/>
          <w:sz w:val="24"/>
          <w:szCs w:val="24"/>
        </w:rPr>
        <w:t>Г</w:t>
      </w:r>
      <w:r w:rsidRPr="001C0705">
        <w:rPr>
          <w:rFonts w:ascii="Times New Roman" w:hAnsi="Times New Roman" w:cs="Times New Roman"/>
          <w:sz w:val="24"/>
          <w:szCs w:val="24"/>
        </w:rPr>
        <w:t xml:space="preserve">П </w:t>
      </w:r>
      <w:r w:rsidR="004B7014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1C0705">
        <w:rPr>
          <w:rFonts w:ascii="Times New Roman" w:hAnsi="Times New Roman" w:cs="Times New Roman"/>
          <w:sz w:val="24"/>
          <w:szCs w:val="24"/>
        </w:rPr>
        <w:t>«</w:t>
      </w:r>
      <w:r w:rsidR="004150E1" w:rsidRPr="004150E1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Pr="001C0705">
        <w:rPr>
          <w:rFonts w:ascii="Times New Roman" w:hAnsi="Times New Roman" w:cs="Times New Roman"/>
          <w:sz w:val="24"/>
          <w:szCs w:val="24"/>
        </w:rPr>
        <w:t xml:space="preserve">» </w:t>
      </w:r>
      <w:r w:rsidR="00295146" w:rsidRPr="00295146">
        <w:rPr>
          <w:rFonts w:ascii="Times New Roman" w:hAnsi="Times New Roman" w:cs="Times New Roman"/>
          <w:sz w:val="24"/>
          <w:szCs w:val="24"/>
        </w:rPr>
        <w:t>Управления общественного здравоохранения города Алматы</w:t>
      </w:r>
      <w:r w:rsidRPr="001C070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B701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150E1">
        <w:rPr>
          <w:rFonts w:ascii="Times New Roman" w:hAnsi="Times New Roman" w:cs="Times New Roman"/>
          <w:sz w:val="24"/>
          <w:szCs w:val="24"/>
        </w:rPr>
        <w:t>ул</w:t>
      </w:r>
      <w:r w:rsidR="004150E1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2E745D">
        <w:rPr>
          <w:rFonts w:ascii="Times New Roman" w:hAnsi="Times New Roman" w:cs="Times New Roman"/>
          <w:sz w:val="24"/>
          <w:szCs w:val="24"/>
        </w:rPr>
        <w:t>Папанина</w:t>
      </w:r>
      <w:r w:rsidR="002E745D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2E745D">
        <w:rPr>
          <w:rFonts w:ascii="Times New Roman" w:hAnsi="Times New Roman" w:cs="Times New Roman"/>
          <w:sz w:val="24"/>
          <w:szCs w:val="24"/>
        </w:rPr>
        <w:t>дом 2</w:t>
      </w:r>
      <w:r w:rsidR="002E745D" w:rsidRPr="001C0705">
        <w:rPr>
          <w:rFonts w:ascii="Times New Roman" w:hAnsi="Times New Roman" w:cs="Times New Roman"/>
          <w:sz w:val="24"/>
          <w:szCs w:val="24"/>
        </w:rPr>
        <w:t>2</w:t>
      </w:r>
      <w:r w:rsidR="002E745D">
        <w:rPr>
          <w:rFonts w:ascii="Times New Roman" w:hAnsi="Times New Roman" w:cs="Times New Roman"/>
          <w:sz w:val="24"/>
          <w:szCs w:val="24"/>
        </w:rPr>
        <w:t>0</w:t>
      </w:r>
      <w:r w:rsidR="00D0026C">
        <w:rPr>
          <w:rFonts w:ascii="Times New Roman" w:hAnsi="Times New Roman" w:cs="Times New Roman"/>
          <w:sz w:val="24"/>
          <w:szCs w:val="24"/>
        </w:rPr>
        <w:t xml:space="preserve">, </w:t>
      </w:r>
      <w:r w:rsidR="00EC4E90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D0026C" w:rsidRPr="00D0026C">
        <w:rPr>
          <w:rFonts w:ascii="Times New Roman" w:hAnsi="Times New Roman" w:cs="Times New Roman"/>
          <w:sz w:val="24"/>
          <w:szCs w:val="24"/>
        </w:rPr>
        <w:t>склад центральной аптеки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A2036F" w:rsidRPr="001C0705" w:rsidRDefault="00A2036F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D250E">
        <w:rPr>
          <w:rFonts w:ascii="Times New Roman" w:hAnsi="Times New Roman"/>
          <w:sz w:val="24"/>
          <w:szCs w:val="24"/>
        </w:rPr>
        <w:t xml:space="preserve">роки и условия поставки </w:t>
      </w:r>
      <w:r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Pr="00C33D67">
        <w:rPr>
          <w:rFonts w:ascii="Times New Roman" w:hAnsi="Times New Roman"/>
          <w:sz w:val="24"/>
          <w:szCs w:val="24"/>
        </w:rPr>
        <w:t>–</w:t>
      </w:r>
      <w:r w:rsidR="007C39C8">
        <w:rPr>
          <w:rFonts w:ascii="Times New Roman" w:hAnsi="Times New Roman"/>
          <w:sz w:val="24"/>
          <w:szCs w:val="24"/>
        </w:rPr>
        <w:t xml:space="preserve"> </w:t>
      </w:r>
      <w:r w:rsidRPr="00894D89">
        <w:rPr>
          <w:rFonts w:ascii="Times New Roman" w:hAnsi="Times New Roman"/>
          <w:sz w:val="24"/>
          <w:szCs w:val="24"/>
        </w:rPr>
        <w:t xml:space="preserve">в течение 3 (трех) рабочих дней с даты получения </w:t>
      </w:r>
      <w:r>
        <w:rPr>
          <w:rFonts w:ascii="Times New Roman" w:hAnsi="Times New Roman"/>
          <w:sz w:val="24"/>
          <w:szCs w:val="24"/>
        </w:rPr>
        <w:t>з</w:t>
      </w:r>
      <w:r w:rsidRPr="00894D89">
        <w:rPr>
          <w:rFonts w:ascii="Times New Roman" w:hAnsi="Times New Roman"/>
          <w:sz w:val="24"/>
          <w:szCs w:val="24"/>
        </w:rPr>
        <w:t>аявки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F789D" w:rsidRPr="00080274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 и окончательный срок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7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F789D" w:rsidRPr="00080274">
        <w:rPr>
          <w:rFonts w:ascii="Times New Roman" w:hAnsi="Times New Roman" w:cs="Times New Roman"/>
          <w:sz w:val="24"/>
          <w:szCs w:val="24"/>
        </w:rPr>
        <w:t>: г.</w:t>
      </w:r>
      <w:r w:rsidR="002A0D17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Алматы, ул</w:t>
      </w:r>
      <w:r w:rsidR="002F789D" w:rsidRPr="00080274">
        <w:rPr>
          <w:rFonts w:ascii="Times New Roman" w:hAnsi="Times New Roman" w:cs="Times New Roman"/>
          <w:sz w:val="24"/>
          <w:szCs w:val="24"/>
        </w:rPr>
        <w:t>.</w:t>
      </w:r>
      <w:r w:rsidR="00116B6D" w:rsidRPr="00080274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Папанина</w:t>
      </w:r>
      <w:r w:rsidR="002F789D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дом </w:t>
      </w:r>
      <w:r w:rsidR="00F75ADE" w:rsidRPr="00080274">
        <w:rPr>
          <w:rFonts w:ascii="Times New Roman" w:hAnsi="Times New Roman" w:cs="Times New Roman"/>
          <w:sz w:val="24"/>
          <w:szCs w:val="24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2</w:t>
      </w:r>
      <w:r w:rsidR="00233E55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616997">
        <w:rPr>
          <w:rFonts w:ascii="Times New Roman" w:hAnsi="Times New Roman" w:cs="Times New Roman"/>
          <w:sz w:val="24"/>
          <w:szCs w:val="24"/>
        </w:rPr>
        <w:t xml:space="preserve">литер А 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B656E2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EE6CEA" w:rsidRPr="00080274">
        <w:rPr>
          <w:rFonts w:ascii="Times New Roman" w:hAnsi="Times New Roman" w:cs="Times New Roman"/>
          <w:sz w:val="24"/>
          <w:szCs w:val="24"/>
        </w:rPr>
        <w:t>.</w:t>
      </w:r>
      <w:r w:rsidR="00B656E2">
        <w:rPr>
          <w:rFonts w:ascii="Times New Roman" w:hAnsi="Times New Roman" w:cs="Times New Roman"/>
          <w:sz w:val="24"/>
          <w:szCs w:val="24"/>
        </w:rPr>
        <w:t>1</w:t>
      </w:r>
      <w:r w:rsidR="00757041" w:rsidRPr="00080274">
        <w:rPr>
          <w:rFonts w:ascii="Times New Roman" w:hAnsi="Times New Roman" w:cs="Times New Roman"/>
          <w:sz w:val="24"/>
          <w:szCs w:val="24"/>
        </w:rPr>
        <w:t>0</w:t>
      </w:r>
      <w:r w:rsidR="007B4202" w:rsidRPr="00080274">
        <w:rPr>
          <w:rFonts w:ascii="Times New Roman" w:hAnsi="Times New Roman" w:cs="Times New Roman"/>
          <w:sz w:val="24"/>
          <w:szCs w:val="24"/>
        </w:rPr>
        <w:t>.20</w:t>
      </w:r>
      <w:r w:rsidR="00AE3B7D" w:rsidRPr="00080274">
        <w:rPr>
          <w:rFonts w:ascii="Times New Roman" w:hAnsi="Times New Roman" w:cs="Times New Roman"/>
          <w:sz w:val="24"/>
          <w:szCs w:val="24"/>
        </w:rPr>
        <w:t>2</w:t>
      </w:r>
      <w:r w:rsidR="00757041" w:rsidRPr="0008027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 года время: </w:t>
      </w:r>
      <w:r w:rsidR="00742925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080274">
        <w:rPr>
          <w:rFonts w:ascii="Times New Roman" w:hAnsi="Times New Roman" w:cs="Times New Roman"/>
          <w:sz w:val="24"/>
          <w:szCs w:val="24"/>
        </w:rPr>
        <w:t>1</w:t>
      </w:r>
      <w:r w:rsidR="00BA32D1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 часов 00 минут, в</w:t>
      </w:r>
      <w:r w:rsidR="00320AF9" w:rsidRPr="00080274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</w:t>
      </w:r>
      <w:r w:rsidR="00F6703B">
        <w:rPr>
          <w:rFonts w:ascii="Times New Roman" w:hAnsi="Times New Roman" w:cs="Times New Roman"/>
          <w:sz w:val="24"/>
          <w:szCs w:val="24"/>
        </w:rPr>
        <w:t>,</w:t>
      </w:r>
      <w:r w:rsidR="00BF24A9">
        <w:rPr>
          <w:rFonts w:ascii="Times New Roman" w:hAnsi="Times New Roman" w:cs="Times New Roman"/>
          <w:sz w:val="24"/>
          <w:szCs w:val="24"/>
        </w:rPr>
        <w:t xml:space="preserve"> </w:t>
      </w:r>
      <w:r w:rsidRPr="001C0705">
        <w:rPr>
          <w:rFonts w:ascii="Times New Roman" w:hAnsi="Times New Roman" w:cs="Times New Roman"/>
          <w:sz w:val="24"/>
          <w:szCs w:val="24"/>
        </w:rPr>
        <w:t>время</w:t>
      </w:r>
      <w:r w:rsidR="00F6703B">
        <w:rPr>
          <w:rFonts w:ascii="Times New Roman" w:hAnsi="Times New Roman" w:cs="Times New Roman"/>
          <w:sz w:val="24"/>
          <w:szCs w:val="24"/>
        </w:rPr>
        <w:t xml:space="preserve"> </w:t>
      </w:r>
      <w:r w:rsidR="006408AA">
        <w:rPr>
          <w:rFonts w:ascii="Times New Roman" w:hAnsi="Times New Roman" w:cs="Times New Roman"/>
          <w:sz w:val="24"/>
          <w:szCs w:val="24"/>
        </w:rPr>
        <w:t xml:space="preserve">и </w:t>
      </w:r>
      <w:r w:rsidR="006408AA" w:rsidRPr="006408A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</w:t>
      </w:r>
      <w:r w:rsidRPr="001C0705">
        <w:rPr>
          <w:rFonts w:ascii="Times New Roman" w:hAnsi="Times New Roman" w:cs="Times New Roman"/>
          <w:sz w:val="24"/>
          <w:szCs w:val="24"/>
        </w:rPr>
        <w:t xml:space="preserve"> </w:t>
      </w:r>
      <w:r w:rsidR="00BF24A9" w:rsidRPr="00BF24A9">
        <w:rPr>
          <w:rFonts w:ascii="Times New Roman" w:hAnsi="Times New Roman" w:cs="Times New Roman"/>
          <w:sz w:val="24"/>
          <w:szCs w:val="24"/>
        </w:rPr>
        <w:t>рассмотрения ценовых предложений</w:t>
      </w:r>
      <w:r w:rsidRPr="001C0705">
        <w:rPr>
          <w:rFonts w:ascii="Times New Roman" w:hAnsi="Times New Roman" w:cs="Times New Roman"/>
          <w:sz w:val="24"/>
          <w:szCs w:val="24"/>
        </w:rPr>
        <w:t xml:space="preserve">: </w:t>
      </w:r>
      <w:r w:rsidR="003562F8" w:rsidRPr="001C0705">
        <w:rPr>
          <w:rFonts w:ascii="Times New Roman" w:hAnsi="Times New Roman" w:cs="Times New Roman"/>
          <w:sz w:val="24"/>
          <w:szCs w:val="24"/>
        </w:rPr>
        <w:t>г.</w:t>
      </w:r>
      <w:r w:rsidR="002239CF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077D7F">
        <w:rPr>
          <w:rFonts w:ascii="Times New Roman" w:hAnsi="Times New Roman" w:cs="Times New Roman"/>
          <w:sz w:val="24"/>
          <w:szCs w:val="24"/>
        </w:rPr>
        <w:t>ул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077D7F">
        <w:rPr>
          <w:rFonts w:ascii="Times New Roman" w:hAnsi="Times New Roman" w:cs="Times New Roman"/>
          <w:sz w:val="24"/>
          <w:szCs w:val="24"/>
        </w:rPr>
        <w:t>Папанина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077D7F">
        <w:rPr>
          <w:rFonts w:ascii="Times New Roman" w:hAnsi="Times New Roman" w:cs="Times New Roman"/>
          <w:sz w:val="24"/>
          <w:szCs w:val="24"/>
        </w:rPr>
        <w:t>дом 2</w:t>
      </w:r>
      <w:r w:rsidR="00077D7F" w:rsidRPr="001C0705">
        <w:rPr>
          <w:rFonts w:ascii="Times New Roman" w:hAnsi="Times New Roman" w:cs="Times New Roman"/>
          <w:sz w:val="24"/>
          <w:szCs w:val="24"/>
        </w:rPr>
        <w:t>2</w:t>
      </w:r>
      <w:r w:rsidR="00077D7F">
        <w:rPr>
          <w:rFonts w:ascii="Times New Roman" w:hAnsi="Times New Roman" w:cs="Times New Roman"/>
          <w:sz w:val="24"/>
          <w:szCs w:val="24"/>
        </w:rPr>
        <w:t>0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3F2EF7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4150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5E32" w:rsidRPr="001C0705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 w:rsidR="00D0026C">
        <w:rPr>
          <w:rFonts w:ascii="Times New Roman" w:hAnsi="Times New Roman" w:cs="Times New Roman"/>
          <w:sz w:val="24"/>
          <w:szCs w:val="24"/>
        </w:rPr>
        <w:t>,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F364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656E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B656E2">
        <w:rPr>
          <w:rFonts w:ascii="Times New Roman" w:hAnsi="Times New Roman" w:cs="Times New Roman"/>
          <w:sz w:val="24"/>
          <w:szCs w:val="24"/>
        </w:rPr>
        <w:t>1</w:t>
      </w:r>
      <w:r w:rsidR="00757041">
        <w:rPr>
          <w:rFonts w:ascii="Times New Roman" w:hAnsi="Times New Roman" w:cs="Times New Roman"/>
          <w:sz w:val="24"/>
          <w:szCs w:val="24"/>
        </w:rPr>
        <w:t>0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</w:t>
      </w:r>
      <w:r w:rsidR="0075704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0026C">
        <w:rPr>
          <w:rFonts w:ascii="Times New Roman" w:hAnsi="Times New Roman" w:cs="Times New Roman"/>
          <w:sz w:val="24"/>
          <w:szCs w:val="24"/>
        </w:rPr>
        <w:t xml:space="preserve"> года время: 1</w:t>
      </w:r>
      <w:r w:rsidR="00BA32D1">
        <w:rPr>
          <w:rFonts w:ascii="Times New Roman" w:hAnsi="Times New Roman" w:cs="Times New Roman"/>
          <w:sz w:val="24"/>
          <w:szCs w:val="24"/>
        </w:rPr>
        <w:t>2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п.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75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61DC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лавы 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36C51" w:rsidRPr="00D36C51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7 июня 2023 года № 110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D36C51" w:rsidRPr="00D36C5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="00357A76">
        <w:rPr>
          <w:rFonts w:ascii="Times New Roman" w:hAnsi="Times New Roman" w:cs="Times New Roman"/>
          <w:sz w:val="24"/>
          <w:szCs w:val="24"/>
        </w:rPr>
        <w:t xml:space="preserve">(далее-Правила) 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7E7097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пунктом 11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 настоящих Правил, а также описание и объем фармацевтических услуг</w:t>
      </w:r>
      <w:r w:rsidRPr="00636BDD">
        <w:rPr>
          <w:rFonts w:ascii="Times New Roman" w:hAnsi="Times New Roman" w:cs="Times New Roman"/>
          <w:sz w:val="24"/>
          <w:szCs w:val="24"/>
        </w:rPr>
        <w:t xml:space="preserve">. </w:t>
      </w:r>
      <w:r w:rsidR="007F21EA" w:rsidRPr="007F21EA">
        <w:rPr>
          <w:rFonts w:ascii="Times New Roman" w:hAnsi="Times New Roman" w:cs="Times New Roman"/>
          <w:sz w:val="24"/>
          <w:szCs w:val="24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533C3F">
        <w:rPr>
          <w:rFonts w:ascii="Times New Roman" w:hAnsi="Times New Roman" w:cs="Times New Roman"/>
          <w:sz w:val="24"/>
          <w:szCs w:val="24"/>
        </w:rPr>
        <w:t>условия</w:t>
      </w:r>
      <w:r w:rsidR="00E73790" w:rsidRPr="00636BDD">
        <w:rPr>
          <w:rFonts w:ascii="Times New Roman" w:hAnsi="Times New Roman" w:cs="Times New Roman"/>
          <w:sz w:val="24"/>
          <w:szCs w:val="24"/>
        </w:rPr>
        <w:t>:</w:t>
      </w:r>
    </w:p>
    <w:p w:rsidR="00B2066B" w:rsidRDefault="00E73790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1)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  <w:r w:rsidR="00B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90" w:rsidRDefault="00533C3F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636BDD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E73790" w:rsidP="00B20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>При этом</w:t>
      </w:r>
      <w:r w:rsidR="00FD0FB2"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допускается превышение предлагаемых функциональных,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технических, качественных и эксплуатационных характеристик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техники требованиям технической спецификации;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3)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4) </w:t>
      </w:r>
      <w:r w:rsidR="00533C3F" w:rsidRPr="00533C3F">
        <w:rPr>
          <w:rFonts w:ascii="Times New Roman" w:hAnsi="Times New Roman" w:cs="Times New Roman"/>
          <w:sz w:val="24"/>
          <w:szCs w:val="24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5)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533C3F" w:rsidRPr="00533C3F" w:rsidRDefault="00B2066B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 xml:space="preserve">6) </w:t>
      </w:r>
      <w:r w:rsidR="00533C3F" w:rsidRPr="00533C3F">
        <w:rPr>
          <w:rFonts w:ascii="Times New Roman" w:hAnsi="Times New Roman" w:cs="Times New Roman"/>
          <w:sz w:val="24"/>
          <w:szCs w:val="24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36BDD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</w:t>
      </w:r>
      <w:r w:rsidR="00B2066B" w:rsidRPr="00533C3F">
        <w:rPr>
          <w:rFonts w:ascii="Times New Roman" w:hAnsi="Times New Roman" w:cs="Times New Roman"/>
          <w:sz w:val="24"/>
          <w:szCs w:val="24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15" w:rsidRDefault="00960215" w:rsidP="006D722F">
      <w:pPr>
        <w:rPr>
          <w:rFonts w:ascii="Times New Roman" w:hAnsi="Times New Roman" w:cs="Times New Roman"/>
          <w:b/>
          <w:sz w:val="10"/>
          <w:szCs w:val="10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36377E" w:rsidRPr="0036377E" w:rsidRDefault="006D722F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службы </w:t>
      </w:r>
    </w:p>
    <w:p w:rsidR="00D45318" w:rsidRDefault="0036377E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лекарственного обеспечения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Балаханова 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6742" w:rsidRDefault="00EB6A1D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40" w:rsidRPr="0003674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7C39C8" w:rsidRDefault="006D722F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>гос</w:t>
      </w:r>
      <w:r w:rsidR="00FD0FB2">
        <w:rPr>
          <w:rFonts w:ascii="Times New Roman" w:hAnsi="Times New Roman" w:cs="Times New Roman"/>
          <w:b/>
          <w:sz w:val="24"/>
          <w:szCs w:val="24"/>
        </w:rPr>
        <w:t>ударственных</w:t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 xml:space="preserve"> заку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пок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1D">
        <w:rPr>
          <w:rFonts w:ascii="Times New Roman" w:hAnsi="Times New Roman" w:cs="Times New Roman"/>
          <w:b/>
          <w:sz w:val="24"/>
          <w:szCs w:val="24"/>
        </w:rPr>
        <w:t>Ж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EB6A1D">
        <w:rPr>
          <w:rFonts w:ascii="Times New Roman" w:hAnsi="Times New Roman" w:cs="Times New Roman"/>
          <w:b/>
          <w:sz w:val="24"/>
          <w:szCs w:val="24"/>
        </w:rPr>
        <w:t>Бустекбаева</w:t>
      </w:r>
    </w:p>
    <w:p w:rsidR="0030487B" w:rsidRDefault="0030487B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87B" w:rsidRDefault="0030487B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оговор закупа лекарственных средств и (или) медицинских изделий</w:t>
      </w:r>
    </w:p>
    <w:p w:rsidR="006E6DE2" w:rsidRPr="006E6DE2" w:rsidRDefault="006E6DE2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в части изменения объема товаров.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5. 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</w:t>
      </w:r>
      <w:r w:rsidR="006E6DE2" w:rsidRPr="006E6DE2">
        <w:rPr>
          <w:rFonts w:ascii="Times New Roman" w:eastAsia="Calibri" w:hAnsi="Times New Roman" w:cs="Times New Roman"/>
          <w:color w:val="000000"/>
        </w:rPr>
        <w:t>15.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16.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17.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18.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19.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 20.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21.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22.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23.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24.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25.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26.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27.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28.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29.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31.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32.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33.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34.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35.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361D7E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25" w:rsidRDefault="00027C25" w:rsidP="00233E55">
      <w:pPr>
        <w:spacing w:after="0" w:line="240" w:lineRule="auto"/>
      </w:pPr>
      <w:r>
        <w:separator/>
      </w:r>
    </w:p>
  </w:endnote>
  <w:end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25" w:rsidRDefault="00027C25" w:rsidP="00233E55">
      <w:pPr>
        <w:spacing w:after="0" w:line="240" w:lineRule="auto"/>
      </w:pPr>
      <w:r>
        <w:separator/>
      </w:r>
    </w:p>
  </w:footnote>
  <w:foot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43AE"/>
    <w:rsid w:val="000058A2"/>
    <w:rsid w:val="00005CE6"/>
    <w:rsid w:val="000075AF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712C"/>
    <w:rsid w:val="00057E8A"/>
    <w:rsid w:val="000613F4"/>
    <w:rsid w:val="00062651"/>
    <w:rsid w:val="00067E5C"/>
    <w:rsid w:val="00070062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C68FF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8F5"/>
    <w:rsid w:val="00151E3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E06E1"/>
    <w:rsid w:val="001E3307"/>
    <w:rsid w:val="001F1A04"/>
    <w:rsid w:val="001F2957"/>
    <w:rsid w:val="001F29C8"/>
    <w:rsid w:val="00203B22"/>
    <w:rsid w:val="00204788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5BEF"/>
    <w:rsid w:val="00227582"/>
    <w:rsid w:val="00233E55"/>
    <w:rsid w:val="00243699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5020"/>
    <w:rsid w:val="002F676B"/>
    <w:rsid w:val="002F789D"/>
    <w:rsid w:val="00300CE9"/>
    <w:rsid w:val="003035F4"/>
    <w:rsid w:val="0030487B"/>
    <w:rsid w:val="00311DEC"/>
    <w:rsid w:val="003145BC"/>
    <w:rsid w:val="0031579B"/>
    <w:rsid w:val="00315802"/>
    <w:rsid w:val="00316EE0"/>
    <w:rsid w:val="00320375"/>
    <w:rsid w:val="00320AF9"/>
    <w:rsid w:val="003301C9"/>
    <w:rsid w:val="003303D0"/>
    <w:rsid w:val="003304F4"/>
    <w:rsid w:val="0034063D"/>
    <w:rsid w:val="00341280"/>
    <w:rsid w:val="00341A60"/>
    <w:rsid w:val="003467AD"/>
    <w:rsid w:val="0035554A"/>
    <w:rsid w:val="003562F8"/>
    <w:rsid w:val="00357A76"/>
    <w:rsid w:val="00357A82"/>
    <w:rsid w:val="0036167B"/>
    <w:rsid w:val="00361D7E"/>
    <w:rsid w:val="0036377E"/>
    <w:rsid w:val="003645E5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7070"/>
    <w:rsid w:val="00392B20"/>
    <w:rsid w:val="00395A49"/>
    <w:rsid w:val="003A341B"/>
    <w:rsid w:val="003A4F50"/>
    <w:rsid w:val="003A724F"/>
    <w:rsid w:val="003A7322"/>
    <w:rsid w:val="003B11A0"/>
    <w:rsid w:val="003B1F3F"/>
    <w:rsid w:val="003B5809"/>
    <w:rsid w:val="003C4A96"/>
    <w:rsid w:val="003D49B0"/>
    <w:rsid w:val="003D5040"/>
    <w:rsid w:val="003E1DC0"/>
    <w:rsid w:val="003E5DE1"/>
    <w:rsid w:val="003E6962"/>
    <w:rsid w:val="003E73E4"/>
    <w:rsid w:val="003E7E88"/>
    <w:rsid w:val="003F2EF7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B5"/>
    <w:rsid w:val="00503266"/>
    <w:rsid w:val="005077A1"/>
    <w:rsid w:val="00507938"/>
    <w:rsid w:val="00510E59"/>
    <w:rsid w:val="00511E14"/>
    <w:rsid w:val="0051369A"/>
    <w:rsid w:val="0051731B"/>
    <w:rsid w:val="005230CC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6046F6"/>
    <w:rsid w:val="00605C4F"/>
    <w:rsid w:val="0060648F"/>
    <w:rsid w:val="00606FBD"/>
    <w:rsid w:val="00610974"/>
    <w:rsid w:val="00611DA4"/>
    <w:rsid w:val="00614F22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2BEB"/>
    <w:rsid w:val="00665B6B"/>
    <w:rsid w:val="0066761C"/>
    <w:rsid w:val="00674E6F"/>
    <w:rsid w:val="0067656B"/>
    <w:rsid w:val="006769A0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5695"/>
    <w:rsid w:val="006E6DE2"/>
    <w:rsid w:val="006F06E8"/>
    <w:rsid w:val="006F149F"/>
    <w:rsid w:val="007006CC"/>
    <w:rsid w:val="007010FC"/>
    <w:rsid w:val="00701C75"/>
    <w:rsid w:val="007032C5"/>
    <w:rsid w:val="00707636"/>
    <w:rsid w:val="007123C7"/>
    <w:rsid w:val="00712CA0"/>
    <w:rsid w:val="00715160"/>
    <w:rsid w:val="007254F7"/>
    <w:rsid w:val="00727345"/>
    <w:rsid w:val="00733B1B"/>
    <w:rsid w:val="00734E3D"/>
    <w:rsid w:val="0074174E"/>
    <w:rsid w:val="00742925"/>
    <w:rsid w:val="00744DA9"/>
    <w:rsid w:val="00745687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4B7F"/>
    <w:rsid w:val="00765E56"/>
    <w:rsid w:val="0076613E"/>
    <w:rsid w:val="007677F3"/>
    <w:rsid w:val="00771C1C"/>
    <w:rsid w:val="00771DA0"/>
    <w:rsid w:val="007737BA"/>
    <w:rsid w:val="00781583"/>
    <w:rsid w:val="00785ED0"/>
    <w:rsid w:val="00791CE8"/>
    <w:rsid w:val="007920DB"/>
    <w:rsid w:val="00793D3B"/>
    <w:rsid w:val="00796134"/>
    <w:rsid w:val="0079686A"/>
    <w:rsid w:val="0079792D"/>
    <w:rsid w:val="007A26D8"/>
    <w:rsid w:val="007A755D"/>
    <w:rsid w:val="007B0135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80230B"/>
    <w:rsid w:val="00805035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62BF"/>
    <w:rsid w:val="00836647"/>
    <w:rsid w:val="0084043F"/>
    <w:rsid w:val="00843525"/>
    <w:rsid w:val="00843C91"/>
    <w:rsid w:val="00845C48"/>
    <w:rsid w:val="0084717F"/>
    <w:rsid w:val="0084748C"/>
    <w:rsid w:val="00851031"/>
    <w:rsid w:val="00851FB1"/>
    <w:rsid w:val="00855E8C"/>
    <w:rsid w:val="0085777B"/>
    <w:rsid w:val="00860951"/>
    <w:rsid w:val="00860F61"/>
    <w:rsid w:val="00861A60"/>
    <w:rsid w:val="00861F7B"/>
    <w:rsid w:val="008623FA"/>
    <w:rsid w:val="00864456"/>
    <w:rsid w:val="00871CA6"/>
    <w:rsid w:val="00872156"/>
    <w:rsid w:val="0087222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2793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60B1"/>
    <w:rsid w:val="008F61AD"/>
    <w:rsid w:val="00901CFB"/>
    <w:rsid w:val="009046DF"/>
    <w:rsid w:val="00904F34"/>
    <w:rsid w:val="00907443"/>
    <w:rsid w:val="0091014E"/>
    <w:rsid w:val="00912202"/>
    <w:rsid w:val="00916D4A"/>
    <w:rsid w:val="009207FB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5D9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C1854"/>
    <w:rsid w:val="009C3426"/>
    <w:rsid w:val="009C3582"/>
    <w:rsid w:val="009D49A1"/>
    <w:rsid w:val="009E18DA"/>
    <w:rsid w:val="009E1BA6"/>
    <w:rsid w:val="009F07AF"/>
    <w:rsid w:val="009F2B98"/>
    <w:rsid w:val="009F3644"/>
    <w:rsid w:val="009F55DE"/>
    <w:rsid w:val="00A00540"/>
    <w:rsid w:val="00A0140D"/>
    <w:rsid w:val="00A03FC1"/>
    <w:rsid w:val="00A04406"/>
    <w:rsid w:val="00A07E8A"/>
    <w:rsid w:val="00A10D02"/>
    <w:rsid w:val="00A1185C"/>
    <w:rsid w:val="00A120F7"/>
    <w:rsid w:val="00A13519"/>
    <w:rsid w:val="00A17F9A"/>
    <w:rsid w:val="00A2036F"/>
    <w:rsid w:val="00A27610"/>
    <w:rsid w:val="00A304D5"/>
    <w:rsid w:val="00A30CBC"/>
    <w:rsid w:val="00A32261"/>
    <w:rsid w:val="00A365FB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70161"/>
    <w:rsid w:val="00A703BC"/>
    <w:rsid w:val="00A741A1"/>
    <w:rsid w:val="00A76A52"/>
    <w:rsid w:val="00A8093C"/>
    <w:rsid w:val="00A92A86"/>
    <w:rsid w:val="00A953F7"/>
    <w:rsid w:val="00AA05FC"/>
    <w:rsid w:val="00AA2238"/>
    <w:rsid w:val="00AA2305"/>
    <w:rsid w:val="00AB01E9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7134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35A0"/>
    <w:rsid w:val="00B4615F"/>
    <w:rsid w:val="00B50D37"/>
    <w:rsid w:val="00B53691"/>
    <w:rsid w:val="00B55C2D"/>
    <w:rsid w:val="00B60CB7"/>
    <w:rsid w:val="00B6434E"/>
    <w:rsid w:val="00B64D1E"/>
    <w:rsid w:val="00B656E2"/>
    <w:rsid w:val="00B66AE5"/>
    <w:rsid w:val="00B732E3"/>
    <w:rsid w:val="00B812A5"/>
    <w:rsid w:val="00B82039"/>
    <w:rsid w:val="00B84DAB"/>
    <w:rsid w:val="00BA0676"/>
    <w:rsid w:val="00BA0B61"/>
    <w:rsid w:val="00BA32D1"/>
    <w:rsid w:val="00BA769B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5DEB"/>
    <w:rsid w:val="00C008C4"/>
    <w:rsid w:val="00C0109D"/>
    <w:rsid w:val="00C02F9E"/>
    <w:rsid w:val="00C1106D"/>
    <w:rsid w:val="00C127FD"/>
    <w:rsid w:val="00C170C0"/>
    <w:rsid w:val="00C17243"/>
    <w:rsid w:val="00C17EE1"/>
    <w:rsid w:val="00C20A97"/>
    <w:rsid w:val="00C22D9F"/>
    <w:rsid w:val="00C22EC5"/>
    <w:rsid w:val="00C24DF3"/>
    <w:rsid w:val="00C26C2B"/>
    <w:rsid w:val="00C26FF4"/>
    <w:rsid w:val="00C27172"/>
    <w:rsid w:val="00C2775C"/>
    <w:rsid w:val="00C42CCF"/>
    <w:rsid w:val="00C432C5"/>
    <w:rsid w:val="00C43E1F"/>
    <w:rsid w:val="00C4582B"/>
    <w:rsid w:val="00C46463"/>
    <w:rsid w:val="00C46C53"/>
    <w:rsid w:val="00C478E2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6739"/>
    <w:rsid w:val="00CD68DD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64AC"/>
    <w:rsid w:val="00DF0ED5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1378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5484"/>
    <w:rsid w:val="00E90AFE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05C59"/>
    <w:rsid w:val="00F11F97"/>
    <w:rsid w:val="00F12DF8"/>
    <w:rsid w:val="00F13F7F"/>
    <w:rsid w:val="00F2078A"/>
    <w:rsid w:val="00F2131D"/>
    <w:rsid w:val="00F277B3"/>
    <w:rsid w:val="00F3296E"/>
    <w:rsid w:val="00F32C6E"/>
    <w:rsid w:val="00F35806"/>
    <w:rsid w:val="00F3671B"/>
    <w:rsid w:val="00F40B0E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5ADE"/>
    <w:rsid w:val="00F75CD3"/>
    <w:rsid w:val="00F8075A"/>
    <w:rsid w:val="00F80EEC"/>
    <w:rsid w:val="00F824B3"/>
    <w:rsid w:val="00F859D7"/>
    <w:rsid w:val="00F86526"/>
    <w:rsid w:val="00F96662"/>
    <w:rsid w:val="00FA0F87"/>
    <w:rsid w:val="00FA1298"/>
    <w:rsid w:val="00FA2D76"/>
    <w:rsid w:val="00FA4D22"/>
    <w:rsid w:val="00FB1513"/>
    <w:rsid w:val="00FB2870"/>
    <w:rsid w:val="00FB6425"/>
    <w:rsid w:val="00FB6CAE"/>
    <w:rsid w:val="00FC70B8"/>
    <w:rsid w:val="00FD0FB2"/>
    <w:rsid w:val="00FD4D61"/>
    <w:rsid w:val="00FD7EAD"/>
    <w:rsid w:val="00FE0169"/>
    <w:rsid w:val="00FE5955"/>
    <w:rsid w:val="00FE5AFA"/>
    <w:rsid w:val="00FE7F54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06B1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CEA6-E332-4136-B65A-9595E2C0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17</Pages>
  <Words>7985</Words>
  <Characters>45518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374</cp:revision>
  <cp:lastPrinted>2023-05-30T09:23:00Z</cp:lastPrinted>
  <dcterms:created xsi:type="dcterms:W3CDTF">2019-01-23T02:21:00Z</dcterms:created>
  <dcterms:modified xsi:type="dcterms:W3CDTF">2023-10-20T06:04:00Z</dcterms:modified>
</cp:coreProperties>
</file>