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9B" w:rsidRPr="00E82CC3" w:rsidRDefault="00C907A7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141A0D" w:rsidRPr="00614F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F5C84">
        <w:rPr>
          <w:rFonts w:ascii="Times New Roman" w:hAnsi="Times New Roman" w:cs="Times New Roman"/>
          <w:b/>
          <w:sz w:val="24"/>
          <w:szCs w:val="24"/>
        </w:rPr>
        <w:t>12</w:t>
      </w:r>
    </w:p>
    <w:p w:rsidR="007315D6" w:rsidRDefault="00062651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="009744DC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7315D6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</w:p>
    <w:p w:rsidR="00411CD9" w:rsidRPr="00614F22" w:rsidRDefault="00C2775C" w:rsidP="00614F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F22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>на 20</w:t>
      </w:r>
      <w:r w:rsidR="00AE51E9" w:rsidRPr="00614F22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F42355" w:rsidRPr="00614F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D7E" w:rsidRPr="008055FF" w:rsidRDefault="00F0198A" w:rsidP="00DE3B2A">
      <w:pPr>
        <w:pStyle w:val="a3"/>
        <w:rPr>
          <w:rFonts w:ascii="Times New Roman" w:hAnsi="Times New Roman" w:cs="Times New Roman"/>
          <w:b/>
          <w:sz w:val="12"/>
          <w:szCs w:val="12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907A7" w:rsidRDefault="00361D7E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г.Алматы             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51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6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4CC" w:rsidRPr="00941F4A">
        <w:rPr>
          <w:rFonts w:ascii="Times New Roman" w:hAnsi="Times New Roman" w:cs="Times New Roman"/>
          <w:b/>
          <w:sz w:val="24"/>
          <w:szCs w:val="24"/>
        </w:rPr>
        <w:t>«</w:t>
      </w:r>
      <w:r w:rsidR="00F01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C3" w:rsidRPr="00E82CC3">
        <w:rPr>
          <w:rFonts w:ascii="Times New Roman" w:hAnsi="Times New Roman" w:cs="Times New Roman"/>
          <w:b/>
          <w:sz w:val="24"/>
          <w:szCs w:val="24"/>
        </w:rPr>
        <w:t>1</w:t>
      </w:r>
      <w:r w:rsidR="00BF5C84">
        <w:rPr>
          <w:rFonts w:ascii="Times New Roman" w:hAnsi="Times New Roman" w:cs="Times New Roman"/>
          <w:b/>
          <w:sz w:val="24"/>
          <w:szCs w:val="24"/>
        </w:rPr>
        <w:t>5</w:t>
      </w:r>
      <w:r w:rsidR="00F019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26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82CC3">
        <w:rPr>
          <w:rFonts w:ascii="Times New Roman" w:hAnsi="Times New Roman" w:cs="Times New Roman"/>
          <w:b/>
          <w:sz w:val="24"/>
          <w:szCs w:val="24"/>
        </w:rPr>
        <w:t>марта</w:t>
      </w:r>
      <w:r w:rsidR="000043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>20</w:t>
      </w:r>
      <w:r w:rsidR="00AE3B7D">
        <w:rPr>
          <w:rFonts w:ascii="Times New Roman" w:hAnsi="Times New Roman" w:cs="Times New Roman"/>
          <w:b/>
          <w:sz w:val="24"/>
          <w:szCs w:val="24"/>
        </w:rPr>
        <w:t>2</w:t>
      </w:r>
      <w:r w:rsidR="00FB2813">
        <w:rPr>
          <w:rFonts w:ascii="Times New Roman" w:hAnsi="Times New Roman" w:cs="Times New Roman"/>
          <w:b/>
          <w:sz w:val="24"/>
          <w:szCs w:val="24"/>
        </w:rPr>
        <w:t>4</w:t>
      </w:r>
      <w:r w:rsidR="00DE1577" w:rsidRPr="00941F4A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175B01" w:rsidRPr="00941F4A" w:rsidRDefault="00175B01" w:rsidP="00DE3B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26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36B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51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b/>
          <w:sz w:val="24"/>
          <w:szCs w:val="24"/>
        </w:rPr>
        <w:t>09</w:t>
      </w:r>
      <w:r w:rsidRPr="008E721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</w:p>
    <w:p w:rsidR="00701C75" w:rsidRPr="00F24936" w:rsidRDefault="00A30CBC" w:rsidP="00DE3B2A">
      <w:pPr>
        <w:pStyle w:val="a3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87" w:rsidRPr="00E424C1" w:rsidRDefault="00C907A7" w:rsidP="007315D6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24C1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055B36">
        <w:rPr>
          <w:rFonts w:ascii="Times New Roman" w:hAnsi="Times New Roman" w:cs="Times New Roman"/>
          <w:sz w:val="24"/>
          <w:szCs w:val="24"/>
        </w:rPr>
        <w:t>з</w:t>
      </w:r>
      <w:r w:rsidRPr="00E424C1">
        <w:rPr>
          <w:rFonts w:ascii="Times New Roman" w:hAnsi="Times New Roman" w:cs="Times New Roman"/>
          <w:sz w:val="24"/>
          <w:szCs w:val="24"/>
        </w:rPr>
        <w:t>аказчика</w:t>
      </w:r>
      <w:r w:rsidR="00BB24E3" w:rsidRPr="00E424C1">
        <w:rPr>
          <w:rFonts w:ascii="Times New Roman" w:hAnsi="Times New Roman" w:cs="Times New Roman"/>
          <w:sz w:val="24"/>
          <w:szCs w:val="24"/>
        </w:rPr>
        <w:t xml:space="preserve"> или организатора закупа</w:t>
      </w:r>
      <w:r w:rsidRPr="00E424C1">
        <w:rPr>
          <w:rFonts w:ascii="Times New Roman" w:hAnsi="Times New Roman" w:cs="Times New Roman"/>
          <w:sz w:val="24"/>
          <w:szCs w:val="24"/>
        </w:rPr>
        <w:t xml:space="preserve">: </w:t>
      </w:r>
      <w:r w:rsidR="00745687" w:rsidRPr="00E424C1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«Алматинский онкологический центр» Управления общественного здравоохранения города Алматы</w:t>
      </w:r>
      <w:r w:rsidRPr="00E424C1">
        <w:rPr>
          <w:rFonts w:ascii="Times New Roman" w:hAnsi="Times New Roman" w:cs="Times New Roman"/>
          <w:sz w:val="24"/>
          <w:szCs w:val="24"/>
        </w:rPr>
        <w:t xml:space="preserve">, </w:t>
      </w:r>
      <w:r w:rsidR="00E424C1">
        <w:rPr>
          <w:rFonts w:ascii="Times New Roman" w:hAnsi="Times New Roman" w:cs="Times New Roman"/>
          <w:sz w:val="24"/>
          <w:szCs w:val="24"/>
        </w:rPr>
        <w:t>ю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ридический адрес, бизнес-идентификационный код, банковских счет заказчика, организатора закупа: г. Алматы, ул. Папанина, 220, литер А, БИН 040240003206, БИК IRTYKZKA, ИИК KZ3796502F0010392828, Кбе 16, АО "ForteBank", объявляет о проведении закупа способом </w:t>
      </w:r>
      <w:r w:rsidR="00D2585E" w:rsidRPr="00E424C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</w:t>
      </w:r>
      <w:r w:rsidR="00745687" w:rsidRPr="00E424C1">
        <w:rPr>
          <w:rFonts w:ascii="Times New Roman" w:hAnsi="Times New Roman" w:cs="Times New Roman"/>
          <w:sz w:val="24"/>
          <w:szCs w:val="24"/>
        </w:rPr>
        <w:t>следующи</w:t>
      </w:r>
      <w:r w:rsidR="00D2585E" w:rsidRPr="00E424C1">
        <w:rPr>
          <w:rFonts w:ascii="Times New Roman" w:hAnsi="Times New Roman" w:cs="Times New Roman"/>
          <w:sz w:val="24"/>
          <w:szCs w:val="24"/>
        </w:rPr>
        <w:t>е</w:t>
      </w:r>
      <w:r w:rsidR="00745687" w:rsidRPr="00E424C1">
        <w:rPr>
          <w:rFonts w:ascii="Times New Roman" w:hAnsi="Times New Roman" w:cs="Times New Roman"/>
          <w:sz w:val="24"/>
          <w:szCs w:val="24"/>
        </w:rPr>
        <w:t xml:space="preserve"> </w:t>
      </w:r>
      <w:r w:rsidR="00E4724C">
        <w:rPr>
          <w:rFonts w:ascii="Times New Roman" w:hAnsi="Times New Roman" w:cs="Times New Roman"/>
          <w:sz w:val="24"/>
          <w:szCs w:val="24"/>
        </w:rPr>
        <w:t xml:space="preserve">лекарственные средства </w:t>
      </w:r>
      <w:r w:rsidR="007315D6" w:rsidRPr="007315D6">
        <w:rPr>
          <w:rFonts w:ascii="Times New Roman" w:hAnsi="Times New Roman" w:cs="Times New Roman"/>
          <w:sz w:val="24"/>
          <w:szCs w:val="24"/>
        </w:rPr>
        <w:t>и медицински</w:t>
      </w:r>
      <w:r w:rsidR="007315D6">
        <w:rPr>
          <w:rFonts w:ascii="Times New Roman" w:hAnsi="Times New Roman" w:cs="Times New Roman"/>
          <w:sz w:val="24"/>
          <w:szCs w:val="24"/>
        </w:rPr>
        <w:t>е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7315D6">
        <w:rPr>
          <w:rFonts w:ascii="Times New Roman" w:hAnsi="Times New Roman" w:cs="Times New Roman"/>
          <w:sz w:val="24"/>
          <w:szCs w:val="24"/>
        </w:rPr>
        <w:t>я</w:t>
      </w:r>
      <w:r w:rsidR="007315D6" w:rsidRPr="007315D6">
        <w:rPr>
          <w:rFonts w:ascii="Times New Roman" w:hAnsi="Times New Roman" w:cs="Times New Roman"/>
          <w:sz w:val="24"/>
          <w:szCs w:val="24"/>
        </w:rPr>
        <w:t xml:space="preserve"> </w:t>
      </w:r>
      <w:r w:rsidR="00745687" w:rsidRPr="00E424C1">
        <w:rPr>
          <w:rFonts w:ascii="Times New Roman" w:hAnsi="Times New Roman" w:cs="Times New Roman"/>
          <w:sz w:val="24"/>
          <w:szCs w:val="24"/>
        </w:rPr>
        <w:t>на 2023 год</w:t>
      </w:r>
      <w:r w:rsidR="00266299">
        <w:rPr>
          <w:rFonts w:ascii="Times New Roman" w:hAnsi="Times New Roman" w:cs="Times New Roman"/>
          <w:sz w:val="24"/>
          <w:szCs w:val="24"/>
        </w:rPr>
        <w:t>.</w:t>
      </w:r>
    </w:p>
    <w:p w:rsidR="0044445E" w:rsidRPr="0044445E" w:rsidRDefault="0044445E" w:rsidP="002F78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371"/>
        <w:gridCol w:w="992"/>
        <w:gridCol w:w="993"/>
        <w:gridCol w:w="1417"/>
        <w:gridCol w:w="1559"/>
      </w:tblGrid>
      <w:tr w:rsidR="00CD68DD" w:rsidRPr="00BF3EF2" w:rsidTr="00F1690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8DD" w:rsidRPr="00BF3EF2" w:rsidRDefault="00A76A52" w:rsidP="00C43E1F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Цена за ед</w:t>
            </w:r>
            <w:r w:rsidR="00C43E1F" w:rsidRPr="00BF3EF2">
              <w:rPr>
                <w:rFonts w:ascii="Times New Roman" w:hAnsi="Times New Roman" w:cs="Times New Roman"/>
                <w:b/>
                <w:sz w:val="21"/>
                <w:szCs w:val="21"/>
                <w:lang w:val="kk-KZ" w:eastAsia="ru-RU"/>
              </w:rPr>
              <w:t>.</w:t>
            </w: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, </w:t>
            </w:r>
            <w:r w:rsidR="00CD68DD"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DD" w:rsidRPr="00BF3EF2" w:rsidRDefault="00CD68DD" w:rsidP="009A5555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Выделенная сумма, тенге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инъекций, инфузий или внутрипузырного введения, 40 мг в 1 флаконе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91 000,00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6 825 000,00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для инъекций 0,005% по 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амп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1 913 000,00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2 183 100,00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Пантопразол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порошок лиофилизированный для приготовления раствора для инъекций 40 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978,45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6 849 150,00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Перчатки медицинские с длинной манжетой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медицинские диагностические нестерильные смотровые нитриловые неопудренные, одноразовые, размерами S,M,L. Манжета с валиком облегчает надевание, препятствует скатыванию и обеспечивает лучшую фиксацию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3 325 000,00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поликлональное антитело ALPHA-FETOPROTEIN,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поликлональное антитело ALPHA-FETOPROTEIN.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293 460,00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293 460,00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 anti-CD30 (клон Ber-H2),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CD30 (клон Ber-H2).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295 973,00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295 973,00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ANTI-P63 (клон 4A4),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ANTI-P63 (клон 4A4).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197 965,00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593 895,00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bcl-6 (клон GI191E/A8),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bcl-6 (клон GI191E/A8).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306 980,00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306 980,00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Beta-Catenin (клон 14),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Beta-Catenin (клон 14).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319 430,00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319 430,00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GATA3 (клон L50-823),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GATA3 (клон L50-823).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414 360,00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414 360,00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MUM1 (клон EP190),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MUM1 (клон EP190).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Oct-4 (клон MRQ-10),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Oct-4 (клон MRQ-10).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533 910,00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533 910,00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PAX8 (клон MRQ-50),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Pax8 (клон MRQ-50).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405 430,00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405 430,00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SALL4 (клон 6E3),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SALL4 (клон 6E3).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499 025,00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499 025,00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ALK (клон D5F3),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ALK (клон D5F3).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2 018 730,00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2 018 730,00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SM Actin (клон 1А4),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SM Actin (клон 1A4).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291 580,00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anti-CD10 (клон SP67),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anti-CD10 (клон SP67).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anti-CD20 (клон L26),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anti-CD20 (клон L26).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351 300,00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anti-CD23 (клон SP23),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anti-CD23 (клон SP23).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179 200,00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anti-CD3 (клон 2GV6),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anti-CD3 (клон 2GV6).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174 500,00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anti-CD45 (LCA) (клон RP2/18),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CD45 (клон RP2/18).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176 435,00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176 435,00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anti-Desmin (клон DE-R-11),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anti-Desmin (клон DE-R-11).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104 525,00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104 525,00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ANTI-ER (клон SP1),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ANTI-ER (клон SP1).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1 091 580,00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2 183 160,00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ANTI-KI-67 (клон 30-9),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ANTI-KI-67 (клон 30-9).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191 230,00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3 824 600,00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anti-p504s (клон SP116),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anti-p504s (клон SP116).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207 980,00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Anti-PAX5 (клон SP34),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Anti-PAX5 (клон SP34).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197 980,00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197 980,00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ANTI-PR (клон 1E2),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ANTI-PR (клон 1E2).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1 091 580,00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1 091 580,00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anti-S100 (клон 4C4.9),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anti-S100 (клон 4C4.9).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262 030,00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Ventana Basal Cell Cocktail (клон 34BE12+p63),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D050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Ventana Basal Cell Cocktail (клон 34BE12+p63).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296 970,00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296 970,00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Caldesmon (клон E89),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Caldesmon (клон E89).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469 800,00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469 800,00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CD117 (клон EP10),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CD117 (клон EP10).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194 830,00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389 660,00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anti-CD34 (клон QBEnd/10),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CD34 (клон QBEnd-10).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154 135,00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154 135,00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CD56 (клон MRQ-42),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anti-CD56 (клон MRQ-42).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317 830,00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635 660,00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CK14 (клон SP53),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Cytokeratin 14 (клон SP53).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296 680,00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890 040,00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Cytokeratin 20  (клон SP33),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Cytokeratin 20 (клон SP33).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358 800,00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Cytokeratin7 (клон SP52),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Cytokeratin 7 (клон SP52).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945 920,00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E Cadherin (клон EP700Y),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E-Cadherin (клон EP700Y).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499 450,00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499 450,00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EMA (клон E29),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EMA (клон E29).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140 940,00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Glial Fib Acidic Ptn (клон EP672Y),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Glial Fib Acidic Ptn (клон EP672Y).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471 710,00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471 710,00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Inhibin, alpha (клон MRQ-63),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Inhibin alpha (клон MRQ-63).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437 250,00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MLH1 (клон M1),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MLH1 (клон M1).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179 900,00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MSH2 (G219-1129),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MSH2 (клон G219-1129).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269 200,00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MSH6 (клон SP93),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MSH6 (клон SP93).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179 900,00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PMS2 (клон A16-4),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PMS2 (клон A16-4).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204 425,00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204 425,00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TTF-1 (клон SP141),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TTF-1 (клон SP141).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163 730,00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491 190,00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Первичное моноклональное антитело WT1 (клон 6F-H2),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Первичное моноклональное антитело WT1 (клон 6F-H2).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508 220,00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508 220,00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anti-p40 (клон BC28),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p40 (клон BC28).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288 315,00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576 630,00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ANTI-P53 (клон DO-7),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ANTI-P53 (клон DO-7).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350 790,00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350 790,00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c-MYC (клон Y69),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c-MYC (клон Y69).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572 850,00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572 850,00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F3EF2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SATB2 (клон EP281),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SATB2 (клон EP281).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240 935,00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240 935,00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SOX-10 (клон SP267),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SOX-10 (клон SP267).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378 940,00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757 880,00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CD-138 (клон B-A38),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CD-138 (клон B-A38).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272 885,00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272 885,00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Anti-Keratin, Pan (клон AE1/AE3 &amp; PCK26),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Anti-Keratin, Pan (клон AE1/AE3 &amp; PCK26).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149 355,00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149 355,00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ANTI-PAN KERATIN PAN (клон AE1/AE3 &amp; PCK26),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Anti-Keratin, Pan (клон AE1/AE3 &amp; PCK26).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671 855,00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1 343 710,00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Glypican-3 (клон 1G12),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Glypican 3 (клон GC33).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551 485,00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1 102 970,00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Androgen Receptor (клон SP107),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Androgen Receptor (клон SP107).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445 745,00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445 745,00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 MITF (клон C5/D5),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MITF (клон C5/D5).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134 415,00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134 415,00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MyoD1 (клон EP212),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MyoD1 (клон EP212).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539 320,00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539 320,00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Arginase-1 (клон SP156),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Arginase-1 (клон SP156).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579 080,00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579 080,00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 PRAME (клон EPR20330),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 PRAME (клон EPR20330).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231 660,00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231 660,00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Podoplanin (клон D2-40),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Podoplanin (клон D2-40).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1 112 200,00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HHV-8 (клон 13B10),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HHV-8 (клон 13B10).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294 810,00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294 810,00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BRAF V600E (клон VE1),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BRAF (клон VE1).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1 083 215,00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1 083 215,00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INI-1 (клон MRQ-27),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INI-1 (клон MRQ-27).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436 820,00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436 820,00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поликлональное антитело A-1-ANTITRYPSIN,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поликлональное антитело A-1-ANTITRYPSIN.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235 845,00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235 845,00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Synaptophysin (клон MRQ-40),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Synaptophysin (клон MRQ-40).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245 050,00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245 050,00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Anti-CHROMOGRANIN A (клон LK2H10),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Anti-CHROMOGRANIN A (клон LK2H10).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231 920,00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IgG4 (клон MRQ-44),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IgG4 (клон MRQ-44).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410 040,00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410 040,00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COLLAGEN TYPE-IV (клон CIV22),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COLLAGEN TYPE-IV (клон CIV22).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358 090,00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358 090,00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CA IX (клон EP161),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CA IX (клон EP161).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546 570,00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546 570,00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p16, 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Первичное моноклональное антитело CINtec® p16.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поставляется в жидком виде, предназначен для работы в автоматическом режиме иммуностейнера серии BenchMark, на 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208 215,00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208 215,00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Раствор для депарафинизации (10X), 2л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D050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для депарафинизации (10X), 2л</w:t>
            </w:r>
            <w:r w:rsidR="00D05084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Выпускается в виде канистры обьемом 2 л. Канистра имеет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893 625,00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Реагент жидкое покровное стекло, 2 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Реагент жидкое покровное стекло, 2 л. Выпускается в виде канистры обьемом 2 л. Канистра имеет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46 890,00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7 033 500,00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Буферный раствор цитрата натрия и хлорида натрия объем 2 л.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Буферный раствор цитрата натрия и хлорида натрия объем 2 л. Выпускается в виде канистры обьемом 2 л. Канистра имеет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56 497,00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847 455,00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Реакционный буферный раствор, 2л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Реакционный буферный раствор, 2л</w:t>
            </w:r>
            <w:r w:rsidR="00D05084">
              <w:rPr>
                <w:rFonts w:ascii="Times New Roman" w:hAnsi="Times New Roman" w:cs="Times New Roman"/>
              </w:rPr>
              <w:t>.</w:t>
            </w:r>
            <w:r w:rsidRPr="007F738E">
              <w:rPr>
                <w:rFonts w:ascii="Times New Roman" w:hAnsi="Times New Roman" w:cs="Times New Roman"/>
              </w:rPr>
              <w:t xml:space="preserve"> Выпускается в виде канистры обьемом 2 л. Канистра имеет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2 290 200,00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Раствор для обработки клеточно-тканевого материала №2, 1 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для обработки клеточно-тканевого материала №2, 1 л. Раствор для кондиционирования клеток №2. Выпускается в виде канистры обьемом 1 л. Канистра имеет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213 337,00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3 200 055,00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Раствор для обработки клеточно-тканевого материала №1, 2 л.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для обработки клеточно-тканевого материала №1, 2 л. Раствор для кондиционирования клеток №1. Выпускается в виде канистры обьемом 2 л. Канистра имеет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176 814,00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5 304 420,00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Раствор для мультимерной -технологии  специфического и чувствительного обнаружения первичных мышиных и кроличьих антител /система визуализации ALK, PDL1, MCH, 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223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для мультимерной -технологии специфического и чувствительного обнаружения первичных мышиных и кроличьих антител /система визуализации/ Выпускается в виде набора из 5 шприц-дозаторов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1 394 000,00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4 182 000,00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Бумага для печати штрих-кодов, 540 ярлыков для принтера Ebar автоматического иммуностейнера BenchMark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Бумага для печати штрих-кодов, 540 ярлыков для принтера Ebar автоматического иммуностейнера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72 070,00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1 801 750,00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Набор для окрашивания фиксированных формалином, залитых в парафин тканей, замороженных тканей или цитологических препаратов/набор для амплификации,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Набор для окрашивания фиксированных формалином, залитых в парафин тканей, замороженных тканей или цитологических препаратов/набор для амплификации. Выпускается в виде набора из 5 шприц-дозаторов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123 185,00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369 555,00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Раствор для контрастирующего синего окрашивания тканевого и цитологического материала,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F169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для контрастирующего синего окрашивания тканевого и цитологического материала.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30 030,00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1 441 440,00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Раствор модифицированного гематоксилина Майера для контрастирующего окрашивания тканевого и цитологического материала Hematoxylin 2,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F169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модифицированного гематоксилина Майера для контрастирующего окрашивания тканевого и цитологического материала Hematoxylin 2.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поставляется в жидком виде, предназначен для работы в автоматическом режиме иммуностейнера серии BenchMark, на 250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32 730,00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1 571 040,00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Раствор для ферментативного расщепления срезов ткани PROTEASE 3,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F169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Protease 3 используется для ферментативного расщепления срезов ткани, фиксированной формалином и залитой парафином, позволяя первичным антителам распознавать и связывать эпитоп(-ы) в процессе IHC-исследования на приборах BenchMark IHC/ISH. Protease 3 это ферментный препарат с низкой активностью. На 250 тестов.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68 425,00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410 550,00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38E">
              <w:rPr>
                <w:rFonts w:ascii="Times New Roman" w:hAnsi="Times New Roman" w:cs="Times New Roman"/>
                <w:lang w:val="en-US"/>
              </w:rPr>
              <w:t xml:space="preserve">Silver ISH DNP Detection Kit, 60 </w:t>
            </w:r>
            <w:r w:rsidRPr="007F738E">
              <w:rPr>
                <w:rFonts w:ascii="Times New Roman" w:hAnsi="Times New Roman" w:cs="Times New Roman"/>
              </w:rPr>
              <w:t>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BF0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Набор реагентов выпускается в виде 5 пластиковых шприц-дозаторах рассчитан на проведение 60 тестов и содержит:</w:t>
            </w:r>
          </w:p>
          <w:p w:rsidR="00AE0BF0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1 пластиковый дозатор-содержит моноклональное антитело кролика, направленной против DNP разведенный в буфере, содержащем белок-носитель и 0,05% консервант проклин 300;</w:t>
            </w:r>
          </w:p>
          <w:p w:rsidR="00AE0BF0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 xml:space="preserve">1 пластиковый дозатор -  с раствором содержащим пероксидазу (HRP) коньюгированную с козьими анти-кроличьими антителами 20 мкг/млв белковой стабилизирующем буффере и 0.05% консервантом проклин 300; </w:t>
            </w:r>
            <w:r w:rsidRPr="007F738E">
              <w:rPr>
                <w:rFonts w:ascii="Times New Roman" w:hAnsi="Times New Roman" w:cs="Times New Roman"/>
              </w:rPr>
              <w:br/>
              <w:t>1 пластиковый дозатор-  с реагентом серебряный хромоген А; содержит 1% CH3COOAg в водном растворе;</w:t>
            </w:r>
          </w:p>
          <w:p w:rsidR="00AE0BF0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1 пластиковый дозатор - с реагентом серебряный хромоген В; содержит 1% гидрохинон в цитратном буферном растворе;</w:t>
            </w:r>
          </w:p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1 пластиковый дозатор - с реагентом серебряный хромоген С; содержит 0,2% H2O2 в водном растворе. Данный комплект реагентов используется для проведения внутриаппаратного исследования гибридизации in situ на автоматических аутостейнерах VENTANA BenchMark серии в автоматическом режиме.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1 129 215,00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2 258 430,00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738E">
              <w:rPr>
                <w:rFonts w:ascii="Times New Roman" w:hAnsi="Times New Roman" w:cs="Times New Roman"/>
                <w:lang w:val="en-US"/>
              </w:rPr>
              <w:t xml:space="preserve">Red ISH DIG Detection Kit, 60 </w:t>
            </w:r>
            <w:r w:rsidRPr="007F738E">
              <w:rPr>
                <w:rFonts w:ascii="Times New Roman" w:hAnsi="Times New Roman" w:cs="Times New Roman"/>
              </w:rPr>
              <w:t>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в пластиковом шприц-дозаторе, обьемом 30 мл, рассчитан на 60 тестов, содержит мышиное анти-DIG антитела 5мкг/мл в буфере с проклин 300 консерванта, 50 мкг/мл козьего антитела против мышиного IgG, щелочной фосфатазы конъюгата в буфере, рН усилитель содержит 3% MgCl2 в буфере Трис, 8 г/л нафтола в трис-буфере с проклином 300, 3г/л Fast Red в ацетатном буфере. Комбинированный раствор используется для проведения внутриаппаратного исследования гибридизации in situ на автоматических аутостейнерах VENTANA BenchMark серии в автоматическом режиме.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1 129 215,00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2 258 430,00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Hybready solution 250 тестов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в пластиковом шприц-дозаторе, обьемом 30 мл, в количестве 25 мл; содержит предгибридизационный буферный раствор 55% формамида. Раствор используется для разведения ISH проб и создания оптимальных условий для проведения внутриаппаратного исследования гибридизации in situ на автоматических аутостейнерах VENTANA BenchMark серии в автоматическом режиме.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121 575,00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121 575,00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ISH PROTEASE 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ISH Protease 3 предназначен для ферментативного расщепления зафиксированных в формалине, залитых парафином срезов тканей или препаратов целых клеток на приборе BenchMark IHC/ISH. Этот реагент удаляет белок, который окружает целевые последовательности необходимых нуклеиновых кислот во время применения гибридизации in situ.  Выпускается в виде шприц-дозатора обьемом 30 мл. Флаконы с реагентами имеют заводскую маркировку с 2D-баркодами, кнопку для регистрации в системе автоматического иммуностейнера серии BenchMark. Раствор антитела предназначен для работы в автоматическом режиме иммуностейнера серии BenchMark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59 575,00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178 725,00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ultraView Silver Wash II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Раствор в пластиковом контейнере 2 л; содержит 0,5М цитратный буфер и консервант проклин 300.  Комбинированный раствор используется для проведения внутриаппаратного исследования гибридизации in situ на автоматических аутостейнерах VENTANA BenchMark серии.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44 581,00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445 810,00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Хирургические ножницы,канал 2.8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Одноразовые хирургические ножницы, предназначены для использования с эндоскопом с целью разрезания тканей в желудочно-кишечном тракте. Для мин ø рабочего канала 2.8 мм, рабочая длина  1619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397 000,00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Хирургические ножницы,канал 2.8 мм, длина 2300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Одноразовые ножницы для срезания пластиковых лигатур. Для мин ø рабочего канала  2.8 мм, рабочая длина 2300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239 600,00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Инфляционное устройство для баллонного дилататора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E0B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Ручка для раздувания баллонов для дилатации 1 шт.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баллонами для дилатации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AE0BF0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Возможность раздувать и сдувать дилятационные баллоны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- </w:t>
            </w:r>
            <w:r w:rsidR="00AE0BF0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Возможное создаваемое давление 15 атм.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Объем шприца 60 мл.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AE0BF0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Измерительная шкала на шприце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AE0BF0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Закручивающийся коннектор к разъему баллона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AE0BF0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Контролирующий манометр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AE0BF0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Трехходовый клапан</w:t>
            </w:r>
            <w:r w:rsidR="00AE0BF0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AE0BF0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61 800,00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Баллон для дилатации, рабочая длина 2400мм,</w:t>
            </w:r>
            <w:r w:rsidRPr="007F738E">
              <w:rPr>
                <w:rFonts w:ascii="Times New Roman" w:hAnsi="Times New Roman" w:cs="Times New Roman"/>
              </w:rPr>
              <w:br/>
              <w:t>для канала 2,8 мм.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0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Совместимый с проводником пищеводный, пилорический, толстокишечный и биллиарный баллон для дилатации. Функция дилатации в разных размерах. Закругленные кончики баллонов.</w:t>
            </w:r>
            <w:r w:rsidR="00706EFE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Прозрачный материал. Центральный маркер в баллоне/ Рентгеноконтрастные метки (Проксмальный и дистальный концы). Быстрое время введения и извлечения. Предустановленный проводник 0.035″”. Рабочая длина: 2400 мм. Длина баллона 65 мм. Диаметр раздувания: 8,5 - 9,5 - 10.5 мм</w:t>
            </w:r>
            <w:r w:rsidR="00706E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1 037 500,00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Баллон для дилатации, рабочая длина 2400мм,</w:t>
            </w:r>
            <w:r w:rsidRPr="007F738E">
              <w:rPr>
                <w:rFonts w:ascii="Times New Roman" w:hAnsi="Times New Roman" w:cs="Times New Roman"/>
              </w:rPr>
              <w:br/>
              <w:t>для канала 2,8 мм.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06E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Совместимый с проводником пищеводный, пилорический, толстокишечный и биллиарный баллон для дилатации. Функция дилатации в разных размерах. Закругленные кончики баллонов.</w:t>
            </w:r>
            <w:r w:rsidR="00706EFE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Прозрачный материал. Центральный маркер в баллоне/ Рентгеноконтрастные метки (Проксмальный и дистальный концы). Быстрое время введения и извлечения. Предустановленный проводник 0.035″”. Рабочая длина: 2400 мм. Длина баллона 55 мм. Диаметр раздувания: 18 - 19 - 20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1 037 500,00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Баллон для дилатации с фиксированным проводником, рабочая длина 1900мм, для канала 2,8 мм.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Пищеводный баллон для дилатации с фиксированным проводником.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функции дилатации в разных размерах.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закругленных кончиков баллонов. Прозрачный материал.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центрального маркера в баллоне.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рентгеноконтрастных меток (Проксмальный и дистальный концы)</w:t>
            </w:r>
            <w:r w:rsidR="00921369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Быстрое время введения и извлечения.</w:t>
            </w:r>
            <w:r w:rsidRPr="007F738E">
              <w:rPr>
                <w:rFonts w:ascii="Times New Roman" w:hAnsi="Times New Roman" w:cs="Times New Roman"/>
              </w:rPr>
              <w:br/>
              <w:t>Рабочая длина: 1900 мм, Длина баллона 80 мм. Диаметр раздувания: 18.0 - 19.0 - 20.0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1 037 500,00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Биопсийные щипцы:  (канал 2,8</w:t>
            </w:r>
            <w:r w:rsidRPr="007F738E">
              <w:rPr>
                <w:rFonts w:ascii="Times New Roman" w:hAnsi="Times New Roman" w:cs="Times New Roman"/>
              </w:rPr>
              <w:br/>
              <w:t>мм, длина 1550 мм) 20 шт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Щипцы биопсийные 1 уп.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1550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Бранши овального типа с отверстиями.</w:t>
            </w:r>
            <w:r w:rsidRPr="007F738E">
              <w:rPr>
                <w:rFonts w:ascii="Times New Roman" w:hAnsi="Times New Roman" w:cs="Times New Roman"/>
              </w:rPr>
              <w:br/>
              <w:t>Механизм «Качающиеся бранши».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Конструкция без иглы.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оплетка вводимой части.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20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261 000,00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Биопсийные щипцы с овальными браншами из нержавеющей стали, для канала 2,8 мм, длина 2300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Щипцы биопсийные 1 уп.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2300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Бранши овального типа с отверстиями.</w:t>
            </w:r>
            <w:r w:rsidRPr="007F738E">
              <w:rPr>
                <w:rFonts w:ascii="Times New Roman" w:hAnsi="Times New Roman" w:cs="Times New Roman"/>
              </w:rPr>
              <w:br/>
              <w:t>Механизм «Качающиеся бранши».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Конструкция без иглы.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оплетка вводимой части.Увеличенный объем бранш позволяет брать более крупные образцы биопсийного материала.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20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275 600,00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Биопсийные щипцы с овальными браншами из нержавеющей стали, для канала 2,8 мм, длина 2300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Щипцы биопсийные 1 уп.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2300 мм</w:t>
            </w:r>
            <w:r w:rsidR="00921369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Бранши овального типа с отверстиями.</w:t>
            </w:r>
            <w:r w:rsidRPr="007F738E">
              <w:rPr>
                <w:rFonts w:ascii="Times New Roman" w:hAnsi="Times New Roman" w:cs="Times New Roman"/>
              </w:rPr>
              <w:br/>
              <w:t>Механизм «Качающиеся бранши».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Игла для лучшей фиксации.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оплетка вводимой части.Увеличенный объем бранш позволяет брать более крупные образцы биопсийного материала.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20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275 600,00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Биопсийные щипцы  (канал 2,8</w:t>
            </w:r>
            <w:r w:rsidRPr="007F738E">
              <w:rPr>
                <w:rFonts w:ascii="Times New Roman" w:hAnsi="Times New Roman" w:cs="Times New Roman"/>
              </w:rPr>
              <w:br/>
              <w:t>мм, длина 1550 мм) 20 шт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Щипцы биопсийные 1 уп.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1550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Бранши овального типа с отверстиями.</w:t>
            </w:r>
            <w:r w:rsidRPr="007F738E">
              <w:rPr>
                <w:rFonts w:ascii="Times New Roman" w:hAnsi="Times New Roman" w:cs="Times New Roman"/>
              </w:rPr>
              <w:br/>
              <w:t>Механизм «Качающиеся бранши».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Игла для фиксации инструмента.</w:t>
            </w:r>
            <w:r w:rsidRPr="007F738E">
              <w:rPr>
                <w:rFonts w:ascii="Times New Roman" w:hAnsi="Times New Roman" w:cs="Times New Roman"/>
              </w:rPr>
              <w:br/>
              <w:t>Пластиковая оплетка вводимой части.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20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261 000,00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Биопсийные щипцы:  (канал 2,0 мм, длина 1150 мм) 20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Щипцы биопсийные 1 уп.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2,0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1150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Бранши овального типа с отверстиями.</w:t>
            </w:r>
            <w:r w:rsidRPr="007F738E">
              <w:rPr>
                <w:rFonts w:ascii="Times New Roman" w:hAnsi="Times New Roman" w:cs="Times New Roman"/>
              </w:rPr>
              <w:br/>
              <w:t>Механизм «Качающиеся бранши».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Конструкция без иглы.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оплетка вводимой части.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20 штук.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416 000,00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Биопсийные щипцы  (канал 2,0</w:t>
            </w:r>
            <w:r w:rsidRPr="007F738E">
              <w:rPr>
                <w:rFonts w:ascii="Times New Roman" w:hAnsi="Times New Roman" w:cs="Times New Roman"/>
              </w:rPr>
              <w:br/>
              <w:t>мм, длина 1150 мм) 20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Щипцы биопсийные 1 уп.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1150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Бранши овального типа с отверстиями.</w:t>
            </w:r>
            <w:r w:rsidRPr="007F738E">
              <w:rPr>
                <w:rFonts w:ascii="Times New Roman" w:hAnsi="Times New Roman" w:cs="Times New Roman"/>
              </w:rPr>
              <w:br/>
              <w:t>Механизм «Качающиеся бранши».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Игла для фиксации инструмента.</w:t>
            </w:r>
            <w:r w:rsidRPr="007F738E">
              <w:rPr>
                <w:rFonts w:ascii="Times New Roman" w:hAnsi="Times New Roman" w:cs="Times New Roman"/>
              </w:rPr>
              <w:br/>
              <w:t>Пластиковая оплетка вводимой части.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20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394 000,00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Биопсийные щипцы:  (канал 2,8 мм, длина2300 мм) 5 шт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Щипцы биопсийные 1 уп.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2300 мм.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Бранши овального типа с отверстиями.</w:t>
            </w:r>
            <w:r w:rsidRPr="007F738E">
              <w:rPr>
                <w:rFonts w:ascii="Times New Roman" w:hAnsi="Times New Roman" w:cs="Times New Roman"/>
              </w:rPr>
              <w:br/>
              <w:t>Механизм «Качающиеся бранши».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Конструкция без иглы.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оплетка вводимой части.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Разъем для подключения к электрохирургическому блоку.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5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350 400,00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Щипцы для биопсии с овальными браншами из нержавеющей стали, для канала 2/0 мм, длина 1050 мм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21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Одноразовые щипцы для горячей биопсии для канала 2/0 мм, длина 1050 мм. Фенестрированные бранши для большего объема получаемого биопсийного материала и резекции тканей- наличие.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Быстрое, эффективное получение образцов тканей и абляция очагов поражения.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Используется для электрохирургического получения образцов тканей, электрохирургической каутеризации и гемостаза.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Используется в качестве коагуляционного электрода для гемостаза при закрытых браншах щипцов.</w:t>
            </w:r>
            <w:r w:rsidR="0092136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зеленой дистальной метки для видимости того, что устройство целиком выведено из бронхоскопа и находится в положении, допускающем активацию высокочастотной энергии.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2 092 000,00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Петли (канал 2,0 мм, длина 2300 мм, раскрытие 25 мм, диаметр 0,3 мм) 10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51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Петля 1 уп.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 мм.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2300 мм.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Петля серповидного типа.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Ширина раскрытия петли 25 мм.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плетеной проволоки 0,3 мм.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Интегрированная ручка с измерительной маркировкой.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оболочка.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Возможность использования с колпачком для резекции слизистой.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10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330 200,00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Петли  (канал 2,8 мм, длина 2300 мм, раскрытие 15 мм, диаметр 0,47 мм) 10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51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Петля 1 уп.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Pr="007F738E">
              <w:rPr>
                <w:rFonts w:ascii="Times New Roman" w:hAnsi="Times New Roman" w:cs="Times New Roman"/>
              </w:rPr>
              <w:br/>
              <w:t>Длина инструмента 2300 мм.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Петля овального типа.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Ширина раскрытия петли 15 мм</w:t>
            </w:r>
            <w:r w:rsidR="00951482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Диаметр плетеной проволоки 0,47 мм</w:t>
            </w:r>
            <w:r w:rsidR="00951482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Интегрированная ручка с измерительной маркировкой.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оболочка.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="00951482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в упаковке 10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152 100,00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Петли (канал 2,8 мм, длина 2300 мм, раскрытие 25 мм, диаметр 0,47 мм) 10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Петля 1 уп.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2300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Петля овального типа.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Ширина раскрытия петли 25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плетеной проволоки 0,47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Интегрированная ручка с измерительной маркировкой.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оболочка.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Pr="007F738E">
              <w:rPr>
                <w:rFonts w:ascii="Times New Roman" w:hAnsi="Times New Roman" w:cs="Times New Roman"/>
              </w:rPr>
              <w:br/>
              <w:t>Количество в упаковке 10 штук.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152 100,00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Банка для полипов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Ловушка для полипов с одной камерой. Простое и безопасное удаление полипов.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защитного экрана, отделяющего образец и минимизирующий вероятность контакта с биологическими жидкостями.</w:t>
            </w:r>
            <w:r w:rsidRPr="007F738E">
              <w:rPr>
                <w:rFonts w:ascii="Times New Roman" w:hAnsi="Times New Roman" w:cs="Times New Roman"/>
              </w:rPr>
              <w:br/>
              <w:t>Наличие конического адаптера, совместимого с большинством аспирационных трубок. Наличие 25 штук в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101 200,00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 эндотерапевтический: Спрей катетр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2400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Металлический распылитель.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Разъем "Луер-Лок" для соединения со шприцем.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Количество штук в упаковке 6 шт.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585 900,00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585 900,00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 эндотерапевтический: Проводник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Длина проводника 4500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проводника 0,025 дюйма.</w:t>
            </w:r>
            <w:r w:rsidRPr="007F738E">
              <w:rPr>
                <w:rFonts w:ascii="Times New Roman" w:hAnsi="Times New Roman" w:cs="Times New Roman"/>
              </w:rPr>
              <w:br/>
              <w:t>Нитиноловый сердечник.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гидрофильного покрытия в дистальной части 70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Фторсодержащее покрытие проксимальной части.</w:t>
            </w:r>
            <w:r w:rsidRPr="007F738E">
              <w:rPr>
                <w:rFonts w:ascii="Times New Roman" w:hAnsi="Times New Roman" w:cs="Times New Roman"/>
              </w:rPr>
              <w:br/>
              <w:t>Форма дистального кончика Прямая.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Возможность использования с электрохирургическими инструментами.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оболочка.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Порт для введения физраствора на оболочке.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 эндотерапевтический: Проводник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Длина проводника 4500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проводника 0,025 дюйма.</w:t>
            </w:r>
            <w:r w:rsidRPr="007F738E">
              <w:rPr>
                <w:rFonts w:ascii="Times New Roman" w:hAnsi="Times New Roman" w:cs="Times New Roman"/>
              </w:rPr>
              <w:br/>
              <w:t>Нитиноловый сердечник.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гидрофильного покрытия в дистальной части 70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Фторсодержащее покрытие проксимальной части.</w:t>
            </w:r>
            <w:r w:rsidRPr="007F738E">
              <w:rPr>
                <w:rFonts w:ascii="Times New Roman" w:hAnsi="Times New Roman" w:cs="Times New Roman"/>
              </w:rPr>
              <w:br/>
              <w:t>Форма дистального кончика изогнутая.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Возможность использования с электрохирургическими инструментами.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оболочка.</w:t>
            </w:r>
            <w:r w:rsidRPr="007F738E">
              <w:rPr>
                <w:rFonts w:ascii="Times New Roman" w:hAnsi="Times New Roman" w:cs="Times New Roman"/>
              </w:rPr>
              <w:br/>
              <w:t>Порт для введения физраствора на оболочке.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поворотного устройства.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 эндотерапевтический: Проводник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Длина проводника 4500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проводника 0,035 дюйма.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Нитиноловый сердечник.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гидрофильного покрытия в дистальной части 70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Фторсодержащее покрытие проксимальной части.</w:t>
            </w:r>
            <w:r w:rsidRPr="007F738E">
              <w:rPr>
                <w:rFonts w:ascii="Times New Roman" w:hAnsi="Times New Roman" w:cs="Times New Roman"/>
              </w:rPr>
              <w:br/>
              <w:t>Форма дистального кончика Прямая.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Возможность использования с электрохирургическими инструментами.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оболочка.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Порт для введения физраствора на оболочке.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 эндотерапевтический: Проводник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Длина проводника 4500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проводника 0,035 дюйма.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Нитиноловый сердечник.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гидрофильного покрытия в дистальной части 70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Фторсодержащее покрытие проксимальной части.</w:t>
            </w:r>
            <w:r w:rsidRPr="007F738E">
              <w:rPr>
                <w:rFonts w:ascii="Times New Roman" w:hAnsi="Times New Roman" w:cs="Times New Roman"/>
              </w:rPr>
              <w:br/>
              <w:t>Форма дистального кончика изогнутая.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Возможность использования с электрохирургическими инструментами.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Пластиковая оболочка.</w:t>
            </w:r>
            <w:r w:rsidRPr="007F738E">
              <w:rPr>
                <w:rFonts w:ascii="Times New Roman" w:hAnsi="Times New Roman" w:cs="Times New Roman"/>
              </w:rPr>
              <w:br/>
              <w:t>Порт для введения физраствора на оболочке.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поворотного устройства.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137 300,00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Клипсы135°длинные 40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Клипсы 1 уп.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перезаряжаемым клип-аппликатором.</w:t>
            </w:r>
            <w:r w:rsidRPr="007F738E">
              <w:rPr>
                <w:rFonts w:ascii="Times New Roman" w:hAnsi="Times New Roman" w:cs="Times New Roman"/>
              </w:rPr>
              <w:br/>
              <w:t>Угол загиба дистальной части браншей 135 градусов.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браншей 9 мм.</w:t>
            </w:r>
            <w:r w:rsidRPr="007F738E">
              <w:rPr>
                <w:rFonts w:ascii="Times New Roman" w:hAnsi="Times New Roman" w:cs="Times New Roman"/>
              </w:rPr>
              <w:br/>
              <w:t>Наличие индивидуального пластикового картриджа.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Стерильность.</w:t>
            </w:r>
            <w:r w:rsidRPr="007F738E">
              <w:rPr>
                <w:rFonts w:ascii="Times New Roman" w:hAnsi="Times New Roman" w:cs="Times New Roman"/>
              </w:rPr>
              <w:br/>
              <w:t>Количество в упаковке 40 штук.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503 600,00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90° длинные 40 шт.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Клипсы 1 уп.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перезаряжаемым клип-аппликатором.</w:t>
            </w:r>
            <w:r w:rsidRPr="007F738E">
              <w:rPr>
                <w:rFonts w:ascii="Times New Roman" w:hAnsi="Times New Roman" w:cs="Times New Roman"/>
              </w:rPr>
              <w:br/>
              <w:t>Угол загиба дистальной части браншей 90 градусов.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браншей 9 мм.</w:t>
            </w:r>
            <w:r w:rsidRPr="007F738E">
              <w:rPr>
                <w:rFonts w:ascii="Times New Roman" w:hAnsi="Times New Roman" w:cs="Times New Roman"/>
              </w:rPr>
              <w:br/>
              <w:t>Наличие индивидуального пластикового картриджа.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</w:t>
            </w:r>
            <w:r w:rsidRPr="007F738E">
              <w:rPr>
                <w:rFonts w:ascii="Times New Roman" w:hAnsi="Times New Roman" w:cs="Times New Roman"/>
              </w:rPr>
              <w:br/>
              <w:t>Количество в упаковке 40 штук.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503 600,00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Набор для установки стентов диаметром 10 Фр, канал 3,7 мм.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B30B5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Устройство для введения стентов 1 шт.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3,7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со стентом 10 Fr.</w:t>
            </w:r>
            <w:r w:rsidRPr="007F738E">
              <w:rPr>
                <w:rFonts w:ascii="Times New Roman" w:hAnsi="Times New Roman" w:cs="Times New Roman"/>
              </w:rPr>
              <w:br/>
              <w:t>Наличие толкающей трубки и вводимого катетера.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Предзаряженная конструкция -</w:t>
            </w:r>
            <w:r w:rsidR="00B30B58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Соединительный замок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- </w:t>
            </w:r>
            <w:r w:rsidR="00B30B58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Pr="007F738E">
              <w:rPr>
                <w:rFonts w:ascii="Times New Roman" w:hAnsi="Times New Roman" w:cs="Times New Roman"/>
              </w:rPr>
              <w:br/>
              <w:t>Длина инструмента 1900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Регулировка длины вводимого катетера -</w:t>
            </w:r>
            <w:r w:rsidR="00B30B58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Порт для введения контраста и проводника с разъемом "Луер-Лок"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- </w:t>
            </w:r>
            <w:r w:rsidR="00B30B58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проводником 0,035 дюйма.</w:t>
            </w:r>
            <w:r w:rsidRPr="007F738E">
              <w:rPr>
                <w:rFonts w:ascii="Times New Roman" w:hAnsi="Times New Roman" w:cs="Times New Roman"/>
              </w:rPr>
              <w:br/>
              <w:t>Минимальная длина совместимого проводника 2700 мм.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рентгенконтрастного наконечника.</w:t>
            </w:r>
            <w:r w:rsidR="00B30B58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Стерильность </w:t>
            </w:r>
            <w:r w:rsidR="00B30B58">
              <w:rPr>
                <w:rFonts w:ascii="Times New Roman" w:hAnsi="Times New Roman" w:cs="Times New Roman"/>
              </w:rPr>
              <w:t>- н</w:t>
            </w:r>
            <w:r w:rsidRPr="007F738E">
              <w:rPr>
                <w:rFonts w:ascii="Times New Roman" w:hAnsi="Times New Roman" w:cs="Times New Roman"/>
              </w:rPr>
              <w:t>аличие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73 000,00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Набор для установки стентов диаметром 8,5 Фр, канал  3.2 мм.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120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Устройство для введения стентов 1 шт.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3,2 мм</w:t>
            </w:r>
            <w:r w:rsidR="009120AF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Совместимость со стентом 8,5 Fr</w:t>
            </w:r>
            <w:r w:rsidR="009120AF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Наличие толкающей трубки и вводимого катетера.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Предзаряженная конструкция 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Соединительный замок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1900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Регулировка длины вводимого катетера -Наличие.</w:t>
            </w:r>
            <w:r w:rsidRPr="007F738E">
              <w:rPr>
                <w:rFonts w:ascii="Times New Roman" w:hAnsi="Times New Roman" w:cs="Times New Roman"/>
              </w:rPr>
              <w:br/>
              <w:t>Порт для введения контраста и проводника с разъемом "Луер-Лок"-</w:t>
            </w:r>
            <w:r w:rsidR="009120AF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проводником 0,035 дюйма.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Минимальная длина совместимого проводника 2700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рентгенконтрастного наконечника.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 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73 000,00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Набор для установки стентов диаметром  12 Фр, канал 4,2 мм.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120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Устройство для введения стентов 1 шт.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4,2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со стентом 12 Fr.</w:t>
            </w:r>
            <w:r w:rsidRPr="007F738E">
              <w:rPr>
                <w:rFonts w:ascii="Times New Roman" w:hAnsi="Times New Roman" w:cs="Times New Roman"/>
              </w:rPr>
              <w:br/>
              <w:t>Наличие толкающей трубки и вводимого катетера.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Предзаряженная конструкция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Соединительный замок 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1900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Регулировка длины вводимого катетера 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Pr="007F738E">
              <w:rPr>
                <w:rFonts w:ascii="Times New Roman" w:hAnsi="Times New Roman" w:cs="Times New Roman"/>
              </w:rPr>
              <w:br/>
              <w:t>Порт для введения контраста и проводника с разъемом "Луер-Лок"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- </w:t>
            </w:r>
            <w:r w:rsidR="009120AF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проводником 0,035 дюйма.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Минимальная длина совместимого проводника 2700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рентгенконтрастного наконечника.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73 000,00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Билиарный стент, для канала 3,7 мм, 10 Fr.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120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Дренаж билиарный 1 шт.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3,7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10 Fr.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Наличиеи зогнутой проксимальной части. Коническая форма концов </w:t>
            </w:r>
            <w:r w:rsidR="009120AF">
              <w:rPr>
                <w:rFonts w:ascii="Times New Roman" w:hAnsi="Times New Roman" w:cs="Times New Roman"/>
              </w:rPr>
              <w:t xml:space="preserve">– </w:t>
            </w:r>
            <w:r w:rsidRPr="007F738E">
              <w:rPr>
                <w:rFonts w:ascii="Times New Roman" w:hAnsi="Times New Roman" w:cs="Times New Roman"/>
              </w:rPr>
              <w:t>наличие</w:t>
            </w:r>
            <w:r w:rsidR="009120AF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Антимиграционные лепестки на концах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- </w:t>
            </w:r>
            <w:r w:rsidR="009120AF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отверстия на концах.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между лепестками 70,90 или 120 мм по заявке заказчика.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Материал изготовления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устройством для введения - наличие.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100 800,00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Билиарный стент, для канала 3,2 мм, 8,5 Fr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120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Дренаж билиарный 1 шт.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3,2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8,5 Fr.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изогнутой проксимальной части.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Коническая форма концов - </w:t>
            </w:r>
            <w:r w:rsidR="009120AF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Антимиграционные лепестки на концах 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Pr="007F738E">
              <w:rPr>
                <w:rFonts w:ascii="Times New Roman" w:hAnsi="Times New Roman" w:cs="Times New Roman"/>
              </w:rPr>
              <w:br/>
              <w:t>Наличие отверстия на концах.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между лепестками 70, 90 или 120 мм по заявке заказчика.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Материал изготовления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устройством для введения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100 800,00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Билиарный стент, для канала 3,2 мм, 8,5 Fr.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9120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Дренаж билиарный 1 шт.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3,2 мм.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8,5 Fr.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Конструкция без изгибов.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Коническая форма концов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9120AF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Антимиграционные лепестки на концах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9120AF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отверстия на концах.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между лепестками 50,70,90 или 120 мм по заявке заказчика.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Материал изготовления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устройством для введения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 наличие.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 -</w:t>
            </w:r>
            <w:r w:rsidR="009120AF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134 400,00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Билиарный стент, для канала 3,7 мм, 10 Fr.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B20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Дренаж билиарный 1 шт.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3,7 мм.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10 Fr</w:t>
            </w:r>
            <w:r w:rsidR="007B2075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Конструкция без изгибов.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Коническая форма концов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- </w:t>
            </w:r>
            <w:r w:rsidR="007B2075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Антимиграционные лепестки на концах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- </w:t>
            </w:r>
            <w:r w:rsidR="007B2075">
              <w:rPr>
                <w:rFonts w:ascii="Times New Roman" w:hAnsi="Times New Roman" w:cs="Times New Roman"/>
              </w:rPr>
              <w:t>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отверстия на концах.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между лепестками 50, 70, 90 или 120 мм по заявке заказчика.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Материал изготовления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устройством для введения - наличие.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 -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134 400,00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Билиарный стент, для канала 4,2 мм, 12 Fr.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B20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Дренаж билиарный 1 шт.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4,2 мм.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12 Fr.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Конструкция без изгибов.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Коническая форма концов-наличие.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Антимиграционные лепестки на концах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Pr="007F738E">
              <w:rPr>
                <w:rFonts w:ascii="Times New Roman" w:hAnsi="Times New Roman" w:cs="Times New Roman"/>
              </w:rPr>
              <w:br/>
              <w:t>Наличие отверстия на концах.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между лепестками 50,70,90 или 120 мм</w:t>
            </w:r>
            <w:r w:rsidR="007B2075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Материал изготовления -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 -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устройством для введения</w:t>
            </w:r>
            <w:r w:rsidR="007B2075">
              <w:rPr>
                <w:rFonts w:ascii="Times New Roman" w:hAnsi="Times New Roman" w:cs="Times New Roman"/>
              </w:rPr>
              <w:t xml:space="preserve"> -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7B2075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134 400,00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Pr="00BF3EF2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Билиарный стент, для канала 4,2 мм, 12 Fr.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8516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Дренаж билиарный 1 шт.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4,2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12 Fr.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Изогнутая проксимальная часть.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Коническая форма концов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Антимиграционные лепестки на концах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 наличие.</w:t>
            </w:r>
            <w:r w:rsidRPr="007F738E">
              <w:rPr>
                <w:rFonts w:ascii="Times New Roman" w:hAnsi="Times New Roman" w:cs="Times New Roman"/>
              </w:rPr>
              <w:br/>
              <w:t>Наличие отверстия на концах.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между лепестками 70, 90 или 120 мм по заявке заказчика.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Материал изготовления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устройством для введения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 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100 800,00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Предзаряженный билиарный стент, для канала</w:t>
            </w:r>
            <w:r w:rsidRPr="007F738E">
              <w:rPr>
                <w:rFonts w:ascii="Times New Roman" w:hAnsi="Times New Roman" w:cs="Times New Roman"/>
              </w:rPr>
              <w:br/>
              <w:t>3,2 мм, 8,5 Fr.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8516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Дренаж билиарный 1 шт.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3,2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8,5 Fr.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Конструкция без изгибов.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Коническая форма концов-наличие</w:t>
            </w:r>
            <w:r w:rsidR="008516B9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Антимиграционные лепестки на концах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н</w:t>
            </w:r>
            <w:r w:rsidRPr="007F738E">
              <w:rPr>
                <w:rFonts w:ascii="Times New Roman" w:hAnsi="Times New Roman" w:cs="Times New Roman"/>
              </w:rPr>
              <w:t>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между лепестками 50, 70, 90 или 120 мм по заявке заказчика. Наличие отверстия на концах.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Материал изготовления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пластик (этиленвинилацетат).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Видимость под рентгеноскопическим контролем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Устройство для введения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устройства для введения 1900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Замыкательная функция устройства для введения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Предзаряженная конструкция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 xml:space="preserve">Порт для введения контраста и проводника с разъемом "Луер-Лок" </w:t>
            </w:r>
            <w:r w:rsidR="008516B9">
              <w:rPr>
                <w:rFonts w:ascii="Times New Roman" w:hAnsi="Times New Roman" w:cs="Times New Roman"/>
              </w:rPr>
              <w:t>– н</w:t>
            </w:r>
            <w:r w:rsidRPr="007F738E">
              <w:rPr>
                <w:rFonts w:ascii="Times New Roman" w:hAnsi="Times New Roman" w:cs="Times New Roman"/>
              </w:rPr>
              <w:t>аличие</w:t>
            </w:r>
            <w:r w:rsidR="008516B9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>Совместимость с проводником 0,035 дюйма</w:t>
            </w:r>
            <w:r w:rsidR="008516B9">
              <w:rPr>
                <w:rFonts w:ascii="Times New Roman" w:hAnsi="Times New Roman" w:cs="Times New Roman"/>
              </w:rPr>
              <w:t xml:space="preserve">. </w:t>
            </w:r>
            <w:r w:rsidRPr="007F738E">
              <w:rPr>
                <w:rFonts w:ascii="Times New Roman" w:hAnsi="Times New Roman" w:cs="Times New Roman"/>
              </w:rPr>
              <w:t xml:space="preserve">Стерильность </w:t>
            </w:r>
            <w:r w:rsidR="008516B9">
              <w:rPr>
                <w:rFonts w:ascii="Times New Roman" w:hAnsi="Times New Roman" w:cs="Times New Roman"/>
              </w:rPr>
              <w:t>– н</w:t>
            </w:r>
            <w:r w:rsidRPr="007F738E">
              <w:rPr>
                <w:rFonts w:ascii="Times New Roman" w:hAnsi="Times New Roman" w:cs="Times New Roman"/>
              </w:rPr>
              <w:t>аличие</w:t>
            </w:r>
            <w:r w:rsidR="00851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910 400,00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Инструменты эндотерапевтические: Папиллотом для V системы с тройным просветом  (канал 2,8 мм, рабочая длина 1700 мм, диаметр дистального конца 4,5 Fr., длина дистального конца 7 мм, струна с изоляцией 20 мм, под проводник 0,035)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8516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Папиллотом 1 шт.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2,8 мм.</w:t>
            </w:r>
            <w:r w:rsidRPr="007F738E">
              <w:rPr>
                <w:rFonts w:ascii="Times New Roman" w:hAnsi="Times New Roman" w:cs="Times New Roman"/>
              </w:rPr>
              <w:br/>
              <w:t>Длина инструмента 1700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дистальной части 7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режущей струны 20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дистальной части 4,5 Fr.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Изоляционное покрытие на проксимальной части режущей струны - 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Порт для введения контраста с разъемом "Луер-Лок"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Порт для введения проводника с разъемом "Луер-Лок"-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Рентгенконтрастные метки в дистальной части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4 штуки.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Предварительно изогнутая конструкция-наличие.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проводником 0,035 дюйма.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интегрированной ручки с C-образным держателем.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 -наличие.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141 800,00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425 400,00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Папиллотом рабочая длина 1950мм, диаметр дистального кончика 4,4 Fr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8516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Одноразовый трехпросветный сфинктеротом, совместимый с V-системой, с каналом для проводника в дистальной части и с коротким изгибающимся кончиком. Для канала 3,7 мм. Рабочая длина 1950 мм, совместимый проводник 0.035", режущая струна 15 мм, ø дистального наконечника 4.4 Fr., Длина дистальной части 2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308 400,00</w:t>
            </w:r>
          </w:p>
        </w:tc>
      </w:tr>
      <w:tr w:rsidR="007F738E" w:rsidRPr="00BF3EF2" w:rsidTr="00F1690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8E" w:rsidRDefault="007F738E" w:rsidP="007F738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8E">
              <w:rPr>
                <w:rFonts w:ascii="Times New Roman" w:hAnsi="Times New Roman" w:cs="Times New Roman"/>
              </w:rPr>
              <w:t>Папиллотом рабочая длина 1950мм, диаметр дистального кончика 4,4 Fr.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A347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Нож 1 шт.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инструментальным каналом 3,7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инструмента 1950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дистальной части 7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Длина режущей струны 30 мм.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Диаметр дистальной части 4,4 Fr.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Раздельные каналы для режущей струны, проводника и введения контраста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Расщепленный в проксимальной части канал для проводника 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Изоляционное покрытие на проксимальной части режущей струны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Порт для введения контраста с разъемом "Луер-Лок"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Pr="007F738E">
              <w:rPr>
                <w:rFonts w:ascii="Times New Roman" w:hAnsi="Times New Roman" w:cs="Times New Roman"/>
              </w:rPr>
              <w:br/>
              <w:t>Порт для введения проводника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Рентгенконтрастные метки в дистальной части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- 4 штуки.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Предварительно изогнутая конструкция-наличие.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Совместимость с проводником 0,035 дюйма.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 интегрированной ручки с C-образным держателем.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Стерильность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-</w:t>
            </w:r>
            <w:r w:rsidR="008516B9">
              <w:rPr>
                <w:rFonts w:ascii="Times New Roman" w:hAnsi="Times New Roman" w:cs="Times New Roman"/>
              </w:rPr>
              <w:t xml:space="preserve"> </w:t>
            </w:r>
            <w:r w:rsidRPr="007F738E">
              <w:rPr>
                <w:rFonts w:ascii="Times New Roman" w:hAnsi="Times New Roman" w:cs="Times New Roman"/>
              </w:rPr>
              <w:t>наличие.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73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146 100,00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38E" w:rsidRPr="007F738E" w:rsidRDefault="007F738E" w:rsidP="007F73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38E">
              <w:rPr>
                <w:rFonts w:ascii="Times New Roman" w:hAnsi="Times New Roman" w:cs="Times New Roman"/>
                <w:color w:val="000000"/>
              </w:rPr>
              <w:t>292 200,00</w:t>
            </w:r>
          </w:p>
        </w:tc>
      </w:tr>
    </w:tbl>
    <w:p w:rsidR="00A66304" w:rsidRDefault="00A66304" w:rsidP="00A66304">
      <w:pPr>
        <w:pStyle w:val="a3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C26C2B" w:rsidRPr="00A2036F" w:rsidRDefault="00C26C2B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t>Место поставки товаров: К</w:t>
      </w:r>
      <w:r w:rsidR="00A32261">
        <w:rPr>
          <w:rFonts w:ascii="Times New Roman" w:hAnsi="Times New Roman" w:cs="Times New Roman"/>
          <w:sz w:val="24"/>
          <w:szCs w:val="24"/>
        </w:rPr>
        <w:t>Г</w:t>
      </w:r>
      <w:r w:rsidRPr="001C0705">
        <w:rPr>
          <w:rFonts w:ascii="Times New Roman" w:hAnsi="Times New Roman" w:cs="Times New Roman"/>
          <w:sz w:val="24"/>
          <w:szCs w:val="24"/>
        </w:rPr>
        <w:t xml:space="preserve">П </w:t>
      </w:r>
      <w:r w:rsidR="004B7014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1C0705">
        <w:rPr>
          <w:rFonts w:ascii="Times New Roman" w:hAnsi="Times New Roman" w:cs="Times New Roman"/>
          <w:sz w:val="24"/>
          <w:szCs w:val="24"/>
        </w:rPr>
        <w:t>«</w:t>
      </w:r>
      <w:r w:rsidR="004150E1" w:rsidRPr="004150E1">
        <w:rPr>
          <w:rFonts w:ascii="Times New Roman" w:hAnsi="Times New Roman" w:cs="Times New Roman"/>
          <w:sz w:val="24"/>
          <w:szCs w:val="24"/>
        </w:rPr>
        <w:t>Алматинский онкологический центр</w:t>
      </w:r>
      <w:r w:rsidRPr="001C0705">
        <w:rPr>
          <w:rFonts w:ascii="Times New Roman" w:hAnsi="Times New Roman" w:cs="Times New Roman"/>
          <w:sz w:val="24"/>
          <w:szCs w:val="24"/>
        </w:rPr>
        <w:t xml:space="preserve">» </w:t>
      </w:r>
      <w:r w:rsidR="00295146" w:rsidRPr="00295146">
        <w:rPr>
          <w:rFonts w:ascii="Times New Roman" w:hAnsi="Times New Roman" w:cs="Times New Roman"/>
          <w:sz w:val="24"/>
          <w:szCs w:val="24"/>
        </w:rPr>
        <w:t>Управления общественного здравоохранения города Алматы</w:t>
      </w:r>
      <w:r w:rsidRPr="001C070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B7014">
        <w:rPr>
          <w:rFonts w:ascii="Times New Roman" w:hAnsi="Times New Roman" w:cs="Times New Roman"/>
          <w:sz w:val="24"/>
          <w:szCs w:val="24"/>
        </w:rPr>
        <w:t xml:space="preserve">г. Алматы, </w:t>
      </w:r>
      <w:r w:rsidR="004150E1">
        <w:rPr>
          <w:rFonts w:ascii="Times New Roman" w:hAnsi="Times New Roman" w:cs="Times New Roman"/>
          <w:sz w:val="24"/>
          <w:szCs w:val="24"/>
        </w:rPr>
        <w:t>ул</w:t>
      </w:r>
      <w:r w:rsidR="004150E1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2E745D">
        <w:rPr>
          <w:rFonts w:ascii="Times New Roman" w:hAnsi="Times New Roman" w:cs="Times New Roman"/>
          <w:sz w:val="24"/>
          <w:szCs w:val="24"/>
        </w:rPr>
        <w:t>Папанина</w:t>
      </w:r>
      <w:r w:rsidR="002E745D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2E745D">
        <w:rPr>
          <w:rFonts w:ascii="Times New Roman" w:hAnsi="Times New Roman" w:cs="Times New Roman"/>
          <w:sz w:val="24"/>
          <w:szCs w:val="24"/>
        </w:rPr>
        <w:t>дом 2</w:t>
      </w:r>
      <w:r w:rsidR="002E745D" w:rsidRPr="001C0705">
        <w:rPr>
          <w:rFonts w:ascii="Times New Roman" w:hAnsi="Times New Roman" w:cs="Times New Roman"/>
          <w:sz w:val="24"/>
          <w:szCs w:val="24"/>
        </w:rPr>
        <w:t>2</w:t>
      </w:r>
      <w:r w:rsidR="002E745D">
        <w:rPr>
          <w:rFonts w:ascii="Times New Roman" w:hAnsi="Times New Roman" w:cs="Times New Roman"/>
          <w:sz w:val="24"/>
          <w:szCs w:val="24"/>
        </w:rPr>
        <w:t>0</w:t>
      </w:r>
      <w:r w:rsidR="00D0026C">
        <w:rPr>
          <w:rFonts w:ascii="Times New Roman" w:hAnsi="Times New Roman" w:cs="Times New Roman"/>
          <w:sz w:val="24"/>
          <w:szCs w:val="24"/>
        </w:rPr>
        <w:t xml:space="preserve">, </w:t>
      </w:r>
      <w:r w:rsidR="00EC4E90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D0026C" w:rsidRPr="00D0026C">
        <w:rPr>
          <w:rFonts w:ascii="Times New Roman" w:hAnsi="Times New Roman" w:cs="Times New Roman"/>
          <w:sz w:val="24"/>
          <w:szCs w:val="24"/>
        </w:rPr>
        <w:t>склад центральной аптеки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A2036F" w:rsidRPr="001C0705" w:rsidRDefault="00A2036F" w:rsidP="00CE0D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5D250E">
        <w:rPr>
          <w:rFonts w:ascii="Times New Roman" w:hAnsi="Times New Roman"/>
          <w:sz w:val="24"/>
          <w:szCs w:val="24"/>
        </w:rPr>
        <w:t xml:space="preserve">роки и условия поставки </w:t>
      </w:r>
      <w:r>
        <w:rPr>
          <w:rFonts w:ascii="Times New Roman" w:hAnsi="Times New Roman"/>
          <w:sz w:val="24"/>
          <w:szCs w:val="24"/>
          <w:lang w:val="kk-KZ"/>
        </w:rPr>
        <w:t xml:space="preserve">товаров </w:t>
      </w:r>
      <w:r w:rsidRPr="00C33D67">
        <w:rPr>
          <w:rFonts w:ascii="Times New Roman" w:hAnsi="Times New Roman"/>
          <w:sz w:val="24"/>
          <w:szCs w:val="24"/>
        </w:rPr>
        <w:t>–</w:t>
      </w:r>
      <w:r w:rsidR="007C39C8">
        <w:rPr>
          <w:rFonts w:ascii="Times New Roman" w:hAnsi="Times New Roman"/>
          <w:sz w:val="24"/>
          <w:szCs w:val="24"/>
        </w:rPr>
        <w:t xml:space="preserve"> </w:t>
      </w:r>
      <w:r w:rsidRPr="00894D89">
        <w:rPr>
          <w:rFonts w:ascii="Times New Roman" w:hAnsi="Times New Roman"/>
          <w:sz w:val="24"/>
          <w:szCs w:val="24"/>
        </w:rPr>
        <w:t xml:space="preserve">в течение 3 (трех) рабочих дней с даты получения </w:t>
      </w:r>
      <w:r>
        <w:rPr>
          <w:rFonts w:ascii="Times New Roman" w:hAnsi="Times New Roman"/>
          <w:sz w:val="24"/>
          <w:szCs w:val="24"/>
        </w:rPr>
        <w:t>з</w:t>
      </w:r>
      <w:r w:rsidRPr="00894D89">
        <w:rPr>
          <w:rFonts w:ascii="Times New Roman" w:hAnsi="Times New Roman"/>
          <w:sz w:val="24"/>
          <w:szCs w:val="24"/>
        </w:rPr>
        <w:t>аявки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2F789D" w:rsidRPr="00080274" w:rsidRDefault="00080274" w:rsidP="00080274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27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 и окончательный срок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27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="002F789D" w:rsidRPr="00080274">
        <w:rPr>
          <w:rFonts w:ascii="Times New Roman" w:hAnsi="Times New Roman" w:cs="Times New Roman"/>
          <w:sz w:val="24"/>
          <w:szCs w:val="24"/>
        </w:rPr>
        <w:t>: г.</w:t>
      </w:r>
      <w:r w:rsidR="002A0D17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Алматы, ул</w:t>
      </w:r>
      <w:r w:rsidR="002F789D" w:rsidRPr="00080274">
        <w:rPr>
          <w:rFonts w:ascii="Times New Roman" w:hAnsi="Times New Roman" w:cs="Times New Roman"/>
          <w:sz w:val="24"/>
          <w:szCs w:val="24"/>
        </w:rPr>
        <w:t>.</w:t>
      </w:r>
      <w:r w:rsidR="00116B6D" w:rsidRPr="00080274">
        <w:rPr>
          <w:rFonts w:ascii="Times New Roman" w:hAnsi="Times New Roman" w:cs="Times New Roman"/>
          <w:sz w:val="24"/>
          <w:szCs w:val="24"/>
        </w:rPr>
        <w:t xml:space="preserve"> </w:t>
      </w:r>
      <w:r w:rsidR="00F75ADE" w:rsidRPr="00080274">
        <w:rPr>
          <w:rFonts w:ascii="Times New Roman" w:hAnsi="Times New Roman" w:cs="Times New Roman"/>
          <w:sz w:val="24"/>
          <w:szCs w:val="24"/>
        </w:rPr>
        <w:t>Папанина</w:t>
      </w:r>
      <w:r w:rsidR="002F789D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дом </w:t>
      </w:r>
      <w:r w:rsidR="00F75ADE" w:rsidRPr="00080274">
        <w:rPr>
          <w:rFonts w:ascii="Times New Roman" w:hAnsi="Times New Roman" w:cs="Times New Roman"/>
          <w:sz w:val="24"/>
          <w:szCs w:val="24"/>
        </w:rPr>
        <w:t>2</w:t>
      </w:r>
      <w:r w:rsidR="00EE6CEA" w:rsidRPr="00080274">
        <w:rPr>
          <w:rFonts w:ascii="Times New Roman" w:hAnsi="Times New Roman" w:cs="Times New Roman"/>
          <w:sz w:val="24"/>
          <w:szCs w:val="24"/>
        </w:rPr>
        <w:t>2</w:t>
      </w:r>
      <w:r w:rsidR="00233E55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, </w:t>
      </w:r>
      <w:r w:rsidR="00616997">
        <w:rPr>
          <w:rFonts w:ascii="Times New Roman" w:hAnsi="Times New Roman" w:cs="Times New Roman"/>
          <w:sz w:val="24"/>
          <w:szCs w:val="24"/>
        </w:rPr>
        <w:t xml:space="preserve">литер А 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82CC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F3EF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EE6CEA" w:rsidRPr="00080274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BF3EF2">
        <w:rPr>
          <w:rFonts w:ascii="Times New Roman" w:hAnsi="Times New Roman" w:cs="Times New Roman"/>
          <w:sz w:val="24"/>
          <w:szCs w:val="24"/>
        </w:rPr>
        <w:t>3</w:t>
      </w:r>
      <w:r w:rsidR="007B4202" w:rsidRPr="00080274">
        <w:rPr>
          <w:rFonts w:ascii="Times New Roman" w:hAnsi="Times New Roman" w:cs="Times New Roman"/>
          <w:sz w:val="24"/>
          <w:szCs w:val="24"/>
        </w:rPr>
        <w:t>.20</w:t>
      </w:r>
      <w:r w:rsidR="00AE3B7D" w:rsidRPr="00080274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233E55" w:rsidRPr="00080274">
        <w:rPr>
          <w:rFonts w:ascii="Times New Roman" w:hAnsi="Times New Roman" w:cs="Times New Roman"/>
          <w:sz w:val="24"/>
          <w:szCs w:val="24"/>
        </w:rPr>
        <w:t xml:space="preserve"> года время: </w:t>
      </w:r>
      <w:r w:rsidR="00742925" w:rsidRPr="00080274">
        <w:rPr>
          <w:rFonts w:ascii="Times New Roman" w:hAnsi="Times New Roman" w:cs="Times New Roman"/>
          <w:sz w:val="24"/>
          <w:szCs w:val="24"/>
        </w:rPr>
        <w:t xml:space="preserve">до </w:t>
      </w:r>
      <w:r w:rsidR="00EE6CEA" w:rsidRPr="00080274">
        <w:rPr>
          <w:rFonts w:ascii="Times New Roman" w:hAnsi="Times New Roman" w:cs="Times New Roman"/>
          <w:sz w:val="24"/>
          <w:szCs w:val="24"/>
        </w:rPr>
        <w:t>1</w:t>
      </w:r>
      <w:r w:rsidR="00BA32D1" w:rsidRPr="00080274">
        <w:rPr>
          <w:rFonts w:ascii="Times New Roman" w:hAnsi="Times New Roman" w:cs="Times New Roman"/>
          <w:sz w:val="24"/>
          <w:szCs w:val="24"/>
        </w:rPr>
        <w:t>0</w:t>
      </w:r>
      <w:r w:rsidR="00EE6CEA" w:rsidRPr="00080274">
        <w:rPr>
          <w:rFonts w:ascii="Times New Roman" w:hAnsi="Times New Roman" w:cs="Times New Roman"/>
          <w:sz w:val="24"/>
          <w:szCs w:val="24"/>
        </w:rPr>
        <w:t xml:space="preserve"> часов 00 минут, в</w:t>
      </w:r>
      <w:r w:rsidR="00320AF9" w:rsidRPr="00080274">
        <w:rPr>
          <w:rFonts w:ascii="Times New Roman" w:hAnsi="Times New Roman" w:cs="Times New Roman"/>
          <w:sz w:val="24"/>
          <w:szCs w:val="24"/>
        </w:rPr>
        <w:t xml:space="preserve"> отдел государственных закупок, конверт в запечатанном виде.</w:t>
      </w:r>
    </w:p>
    <w:p w:rsidR="00EE6CEA" w:rsidRPr="001C0705" w:rsidRDefault="00EE6CEA" w:rsidP="00CE0DA1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0705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="00F6703B">
        <w:rPr>
          <w:rFonts w:ascii="Times New Roman" w:hAnsi="Times New Roman" w:cs="Times New Roman"/>
          <w:sz w:val="24"/>
          <w:szCs w:val="24"/>
        </w:rPr>
        <w:t>,</w:t>
      </w:r>
      <w:r w:rsidR="00BF24A9">
        <w:rPr>
          <w:rFonts w:ascii="Times New Roman" w:hAnsi="Times New Roman" w:cs="Times New Roman"/>
          <w:sz w:val="24"/>
          <w:szCs w:val="24"/>
        </w:rPr>
        <w:t xml:space="preserve"> </w:t>
      </w:r>
      <w:r w:rsidRPr="001C0705">
        <w:rPr>
          <w:rFonts w:ascii="Times New Roman" w:hAnsi="Times New Roman" w:cs="Times New Roman"/>
          <w:sz w:val="24"/>
          <w:szCs w:val="24"/>
        </w:rPr>
        <w:t>время</w:t>
      </w:r>
      <w:r w:rsidR="00F6703B">
        <w:rPr>
          <w:rFonts w:ascii="Times New Roman" w:hAnsi="Times New Roman" w:cs="Times New Roman"/>
          <w:sz w:val="24"/>
          <w:szCs w:val="24"/>
        </w:rPr>
        <w:t xml:space="preserve"> </w:t>
      </w:r>
      <w:r w:rsidR="006408AA">
        <w:rPr>
          <w:rFonts w:ascii="Times New Roman" w:hAnsi="Times New Roman" w:cs="Times New Roman"/>
          <w:sz w:val="24"/>
          <w:szCs w:val="24"/>
        </w:rPr>
        <w:t xml:space="preserve">и </w:t>
      </w:r>
      <w:r w:rsidR="006408AA" w:rsidRPr="006408AA">
        <w:rPr>
          <w:rFonts w:ascii="Times New Roman" w:hAnsi="Times New Roman" w:cs="Times New Roman"/>
          <w:sz w:val="24"/>
          <w:szCs w:val="24"/>
        </w:rPr>
        <w:t>место вскрытия конвертов с ценовыми предложениями</w:t>
      </w:r>
      <w:r w:rsidRPr="001C0705">
        <w:rPr>
          <w:rFonts w:ascii="Times New Roman" w:hAnsi="Times New Roman" w:cs="Times New Roman"/>
          <w:sz w:val="24"/>
          <w:szCs w:val="24"/>
        </w:rPr>
        <w:t xml:space="preserve"> </w:t>
      </w:r>
      <w:r w:rsidR="00BF24A9" w:rsidRPr="00BF24A9">
        <w:rPr>
          <w:rFonts w:ascii="Times New Roman" w:hAnsi="Times New Roman" w:cs="Times New Roman"/>
          <w:sz w:val="24"/>
          <w:szCs w:val="24"/>
        </w:rPr>
        <w:t>рассмотрения ценовых предложений</w:t>
      </w:r>
      <w:r w:rsidRPr="001C0705">
        <w:rPr>
          <w:rFonts w:ascii="Times New Roman" w:hAnsi="Times New Roman" w:cs="Times New Roman"/>
          <w:sz w:val="24"/>
          <w:szCs w:val="24"/>
        </w:rPr>
        <w:t xml:space="preserve">: </w:t>
      </w:r>
      <w:r w:rsidR="003562F8" w:rsidRPr="001C0705">
        <w:rPr>
          <w:rFonts w:ascii="Times New Roman" w:hAnsi="Times New Roman" w:cs="Times New Roman"/>
          <w:sz w:val="24"/>
          <w:szCs w:val="24"/>
        </w:rPr>
        <w:t>г.</w:t>
      </w:r>
      <w:r w:rsidR="002239CF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Алматы, </w:t>
      </w:r>
      <w:r w:rsidR="00077D7F">
        <w:rPr>
          <w:rFonts w:ascii="Times New Roman" w:hAnsi="Times New Roman" w:cs="Times New Roman"/>
          <w:sz w:val="24"/>
          <w:szCs w:val="24"/>
        </w:rPr>
        <w:t>ул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. </w:t>
      </w:r>
      <w:r w:rsidR="00077D7F">
        <w:rPr>
          <w:rFonts w:ascii="Times New Roman" w:hAnsi="Times New Roman" w:cs="Times New Roman"/>
          <w:sz w:val="24"/>
          <w:szCs w:val="24"/>
        </w:rPr>
        <w:t>Папанина</w:t>
      </w:r>
      <w:r w:rsidR="00077D7F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077D7F">
        <w:rPr>
          <w:rFonts w:ascii="Times New Roman" w:hAnsi="Times New Roman" w:cs="Times New Roman"/>
          <w:sz w:val="24"/>
          <w:szCs w:val="24"/>
        </w:rPr>
        <w:t>дом 2</w:t>
      </w:r>
      <w:r w:rsidR="00077D7F" w:rsidRPr="001C0705">
        <w:rPr>
          <w:rFonts w:ascii="Times New Roman" w:hAnsi="Times New Roman" w:cs="Times New Roman"/>
          <w:sz w:val="24"/>
          <w:szCs w:val="24"/>
        </w:rPr>
        <w:t>2</w:t>
      </w:r>
      <w:r w:rsidR="00077D7F">
        <w:rPr>
          <w:rFonts w:ascii="Times New Roman" w:hAnsi="Times New Roman" w:cs="Times New Roman"/>
          <w:sz w:val="24"/>
          <w:szCs w:val="24"/>
        </w:rPr>
        <w:t>0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, </w:t>
      </w:r>
      <w:r w:rsidR="003F2EF7">
        <w:rPr>
          <w:rFonts w:ascii="Times New Roman" w:hAnsi="Times New Roman" w:cs="Times New Roman"/>
          <w:sz w:val="24"/>
          <w:szCs w:val="24"/>
        </w:rPr>
        <w:t xml:space="preserve">литер А, </w:t>
      </w:r>
      <w:r w:rsidR="004150E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215E32" w:rsidRPr="001C0705">
        <w:rPr>
          <w:rFonts w:ascii="Times New Roman" w:hAnsi="Times New Roman" w:cs="Times New Roman"/>
          <w:sz w:val="24"/>
          <w:szCs w:val="24"/>
        </w:rPr>
        <w:t>государственных закупок</w:t>
      </w:r>
      <w:r w:rsidR="00D0026C">
        <w:rPr>
          <w:rFonts w:ascii="Times New Roman" w:hAnsi="Times New Roman" w:cs="Times New Roman"/>
          <w:sz w:val="24"/>
          <w:szCs w:val="24"/>
        </w:rPr>
        <w:t>,</w:t>
      </w:r>
      <w:r w:rsidR="003A7322">
        <w:rPr>
          <w:rFonts w:ascii="Times New Roman" w:hAnsi="Times New Roman" w:cs="Times New Roman"/>
          <w:sz w:val="24"/>
          <w:szCs w:val="24"/>
        </w:rPr>
        <w:t xml:space="preserve"> </w:t>
      </w:r>
      <w:r w:rsidR="003562F8" w:rsidRPr="001C070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82CC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BF3EF2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  <w:r w:rsidR="00C16A36">
        <w:rPr>
          <w:rFonts w:ascii="Times New Roman" w:hAnsi="Times New Roman" w:cs="Times New Roman"/>
          <w:sz w:val="24"/>
          <w:szCs w:val="24"/>
        </w:rPr>
        <w:t>0</w:t>
      </w:r>
      <w:r w:rsidR="00BF3EF2">
        <w:rPr>
          <w:rFonts w:ascii="Times New Roman" w:hAnsi="Times New Roman" w:cs="Times New Roman"/>
          <w:sz w:val="24"/>
          <w:szCs w:val="24"/>
        </w:rPr>
        <w:t>3</w:t>
      </w:r>
      <w:r w:rsidRPr="001C0705">
        <w:rPr>
          <w:rFonts w:ascii="Times New Roman" w:hAnsi="Times New Roman" w:cs="Times New Roman"/>
          <w:sz w:val="24"/>
          <w:szCs w:val="24"/>
        </w:rPr>
        <w:t>.20</w:t>
      </w:r>
      <w:r w:rsidR="00AE3B7D">
        <w:rPr>
          <w:rFonts w:ascii="Times New Roman" w:hAnsi="Times New Roman" w:cs="Times New Roman"/>
          <w:sz w:val="24"/>
          <w:szCs w:val="24"/>
        </w:rPr>
        <w:t>2</w:t>
      </w:r>
      <w:r w:rsidR="00C16A36">
        <w:rPr>
          <w:rFonts w:ascii="Times New Roman" w:hAnsi="Times New Roman" w:cs="Times New Roman"/>
          <w:sz w:val="24"/>
          <w:szCs w:val="24"/>
        </w:rPr>
        <w:t>4</w:t>
      </w:r>
      <w:r w:rsidR="00D0026C">
        <w:rPr>
          <w:rFonts w:ascii="Times New Roman" w:hAnsi="Times New Roman" w:cs="Times New Roman"/>
          <w:sz w:val="24"/>
          <w:szCs w:val="24"/>
        </w:rPr>
        <w:t xml:space="preserve"> года время: 1</w:t>
      </w:r>
      <w:r w:rsidR="00BA32D1">
        <w:rPr>
          <w:rFonts w:ascii="Times New Roman" w:hAnsi="Times New Roman" w:cs="Times New Roman"/>
          <w:sz w:val="24"/>
          <w:szCs w:val="24"/>
        </w:rPr>
        <w:t>2</w:t>
      </w:r>
      <w:r w:rsidR="00D0026C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Pr="001C0705">
        <w:rPr>
          <w:rFonts w:ascii="Times New Roman" w:hAnsi="Times New Roman" w:cs="Times New Roman"/>
          <w:sz w:val="24"/>
          <w:szCs w:val="24"/>
        </w:rPr>
        <w:t>.</w:t>
      </w:r>
    </w:p>
    <w:p w:rsidR="00E73790" w:rsidRDefault="00CE0DA1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>п.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75</w:t>
      </w:r>
      <w:r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F61DC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5F118B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лавы </w:t>
      </w:r>
      <w:r w:rsidR="00D36C51">
        <w:rPr>
          <w:rFonts w:ascii="Times New Roman" w:hAnsi="Times New Roman" w:cs="Times New Roman"/>
          <w:color w:val="FF0000"/>
          <w:sz w:val="24"/>
          <w:szCs w:val="24"/>
          <w:u w:val="single"/>
        </w:rPr>
        <w:t>3</w:t>
      </w:r>
      <w:r w:rsidR="009438D7" w:rsidRPr="00636BD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36C51" w:rsidRPr="00D36C51">
        <w:rPr>
          <w:rFonts w:ascii="Times New Roman" w:hAnsi="Times New Roman" w:cs="Times New Roman"/>
          <w:sz w:val="24"/>
          <w:szCs w:val="24"/>
        </w:rPr>
        <w:t xml:space="preserve">Приказ Министра здравоохранения Республики Казахстан от 7 июня 2023 года № 110 </w:t>
      </w:r>
      <w:r w:rsidR="004F6984" w:rsidRPr="00636BDD">
        <w:rPr>
          <w:rFonts w:ascii="Times New Roman" w:hAnsi="Times New Roman" w:cs="Times New Roman"/>
          <w:sz w:val="24"/>
          <w:szCs w:val="24"/>
        </w:rPr>
        <w:t>«</w:t>
      </w:r>
      <w:r w:rsidR="00D36C51" w:rsidRPr="00D36C51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F6984" w:rsidRPr="00636BDD">
        <w:rPr>
          <w:rFonts w:ascii="Times New Roman" w:hAnsi="Times New Roman" w:cs="Times New Roman"/>
          <w:sz w:val="24"/>
          <w:szCs w:val="24"/>
        </w:rPr>
        <w:t>»</w:t>
      </w:r>
      <w:r w:rsidR="00E73790" w:rsidRPr="00636BDD">
        <w:rPr>
          <w:rFonts w:ascii="Times New Roman" w:hAnsi="Times New Roman" w:cs="Times New Roman"/>
          <w:sz w:val="24"/>
          <w:szCs w:val="24"/>
        </w:rPr>
        <w:t xml:space="preserve"> </w:t>
      </w:r>
      <w:r w:rsidR="00357A76">
        <w:rPr>
          <w:rFonts w:ascii="Times New Roman" w:hAnsi="Times New Roman" w:cs="Times New Roman"/>
          <w:sz w:val="24"/>
          <w:szCs w:val="24"/>
        </w:rPr>
        <w:t xml:space="preserve">(далее-Правила) 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</w:t>
      </w:r>
      <w:r w:rsidR="007E7097" w:rsidRPr="007E7097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пунктом 11</w:t>
      </w:r>
      <w:r w:rsidR="007E7097" w:rsidRPr="007E7097">
        <w:rPr>
          <w:rFonts w:ascii="Times New Roman" w:hAnsi="Times New Roman" w:cs="Times New Roman"/>
          <w:sz w:val="24"/>
          <w:szCs w:val="24"/>
        </w:rPr>
        <w:t xml:space="preserve"> настоящих Правил, а также описание и объем фармацевтических услуг</w:t>
      </w:r>
      <w:r w:rsidRPr="00636BDD">
        <w:rPr>
          <w:rFonts w:ascii="Times New Roman" w:hAnsi="Times New Roman" w:cs="Times New Roman"/>
          <w:sz w:val="24"/>
          <w:szCs w:val="24"/>
        </w:rPr>
        <w:t xml:space="preserve">. </w:t>
      </w:r>
      <w:r w:rsidR="007F21EA" w:rsidRPr="007F21EA">
        <w:rPr>
          <w:rFonts w:ascii="Times New Roman" w:hAnsi="Times New Roman" w:cs="Times New Roman"/>
          <w:sz w:val="24"/>
          <w:szCs w:val="24"/>
        </w:rPr>
        <w:t xml:space="preserve">К закупаемым и отпускаемым, в том числе при закупе фармацевтических услуг, лекарственным средствам и медицинским изделиям предъявляются следующие </w:t>
      </w:r>
      <w:r w:rsidR="00533C3F" w:rsidRPr="00533C3F">
        <w:rPr>
          <w:rFonts w:ascii="Times New Roman" w:hAnsi="Times New Roman" w:cs="Times New Roman"/>
          <w:sz w:val="24"/>
          <w:szCs w:val="24"/>
        </w:rPr>
        <w:t>условия</w:t>
      </w:r>
      <w:r w:rsidR="00E73790" w:rsidRPr="00636BDD">
        <w:rPr>
          <w:rFonts w:ascii="Times New Roman" w:hAnsi="Times New Roman" w:cs="Times New Roman"/>
          <w:sz w:val="24"/>
          <w:szCs w:val="24"/>
        </w:rPr>
        <w:t>:</w:t>
      </w:r>
    </w:p>
    <w:p w:rsidR="00B2066B" w:rsidRDefault="00E73790" w:rsidP="00B2066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1)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наличие государственной регистрации в Республике Казахстан, за исключением лекарственных препаратов, изготовленных в аптеках, орфанных препаратов, включенных в приказ Министра здравоохранения Республики Казахстан от 20 октября 2020 года № ҚР ДСМ - 142/2020 "Об утверждении перечня орфанных заболеваний и лекарственных средств для их лечения (орфанных)"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  <w:r w:rsidR="00B2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90" w:rsidRDefault="00533C3F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</w:t>
      </w:r>
      <w:r w:rsidR="00E73790" w:rsidRPr="00636BDD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E73790" w:rsidP="00B206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6BDD">
        <w:rPr>
          <w:rFonts w:ascii="Times New Roman" w:hAnsi="Times New Roman" w:cs="Times New Roman"/>
          <w:sz w:val="24"/>
          <w:szCs w:val="24"/>
        </w:rPr>
        <w:t xml:space="preserve">      2)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характеристики или технической спецификации условиям объявления или приглашения на закуп</w:t>
      </w:r>
      <w:r w:rsidR="00B2066B" w:rsidRPr="00B2066B">
        <w:rPr>
          <w:rFonts w:ascii="Times New Roman" w:hAnsi="Times New Roman" w:cs="Times New Roman"/>
          <w:sz w:val="24"/>
          <w:szCs w:val="24"/>
        </w:rPr>
        <w:t>.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>При этом</w:t>
      </w:r>
      <w:r w:rsidR="00FD0FB2"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допускается превышение предлагаемых функциональных,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технических, качественных и эксплуатационных характеристик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6B">
        <w:rPr>
          <w:rFonts w:ascii="Times New Roman" w:hAnsi="Times New Roman" w:cs="Times New Roman"/>
          <w:sz w:val="24"/>
          <w:szCs w:val="24"/>
        </w:rPr>
        <w:t>техники требованиям технической спецификации;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3) </w:t>
      </w:r>
      <w:r w:rsidR="00533C3F" w:rsidRPr="00533C3F">
        <w:rPr>
          <w:rFonts w:ascii="Times New Roman" w:hAnsi="Times New Roman" w:cs="Times New Roman"/>
          <w:sz w:val="24"/>
          <w:szCs w:val="24"/>
        </w:rPr>
        <w:t>непревышение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t xml:space="preserve">4) </w:t>
      </w:r>
      <w:r w:rsidR="00533C3F" w:rsidRPr="00533C3F">
        <w:rPr>
          <w:rFonts w:ascii="Times New Roman" w:hAnsi="Times New Roman" w:cs="Times New Roman"/>
          <w:sz w:val="24"/>
          <w:szCs w:val="24"/>
        </w:rPr>
        <w:t>хранение и транспортировка в условиях, обеспечивающих сохранение их безопасности, эффективности и качества, в соответствии с приказом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B2066B" w:rsidRPr="00B2066B" w:rsidRDefault="00B2066B" w:rsidP="00771DA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66B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533C3F" w:rsidRPr="00533C3F">
        <w:rPr>
          <w:rFonts w:ascii="Times New Roman" w:hAnsi="Times New Roman" w:cs="Times New Roman"/>
          <w:sz w:val="24"/>
          <w:szCs w:val="24"/>
        </w:rPr>
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</w:t>
      </w:r>
      <w:r w:rsidRPr="00B2066B">
        <w:rPr>
          <w:rFonts w:ascii="Times New Roman" w:hAnsi="Times New Roman" w:cs="Times New Roman"/>
          <w:sz w:val="24"/>
          <w:szCs w:val="24"/>
        </w:rPr>
        <w:t>;</w:t>
      </w:r>
    </w:p>
    <w:p w:rsidR="00533C3F" w:rsidRPr="00533C3F" w:rsidRDefault="00B2066B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 xml:space="preserve">6) </w:t>
      </w:r>
      <w:r w:rsidR="00533C3F" w:rsidRPr="00533C3F">
        <w:rPr>
          <w:rFonts w:ascii="Times New Roman" w:hAnsi="Times New Roman" w:cs="Times New Roman"/>
          <w:sz w:val="24"/>
          <w:szCs w:val="24"/>
        </w:rPr>
        <w:t>срок годности лекарственных средств и медицинских изделий на дату поставки поставщиком заказчику составляет:</w:t>
      </w:r>
    </w:p>
    <w:p w:rsidR="00533C3F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636BDD" w:rsidRPr="00533C3F" w:rsidRDefault="00533C3F" w:rsidP="00533C3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3C3F">
        <w:rPr>
          <w:rFonts w:ascii="Times New Roman" w:hAnsi="Times New Roman" w:cs="Times New Roman"/>
          <w:sz w:val="24"/>
          <w:szCs w:val="24"/>
        </w:rPr>
        <w:t>      не менее двенадцати месяцев от указанного срока годности на упаковке (при сроке годн</w:t>
      </w:r>
      <w:bookmarkStart w:id="0" w:name="_GoBack"/>
      <w:bookmarkEnd w:id="0"/>
      <w:r w:rsidRPr="00533C3F">
        <w:rPr>
          <w:rFonts w:ascii="Times New Roman" w:hAnsi="Times New Roman" w:cs="Times New Roman"/>
          <w:sz w:val="24"/>
          <w:szCs w:val="24"/>
        </w:rPr>
        <w:t>ости два года и более)</w:t>
      </w:r>
      <w:r w:rsidR="00B2066B" w:rsidRPr="00533C3F">
        <w:rPr>
          <w:rFonts w:ascii="Times New Roman" w:hAnsi="Times New Roman" w:cs="Times New Roman"/>
          <w:sz w:val="24"/>
          <w:szCs w:val="24"/>
        </w:rPr>
        <w:t>.</w:t>
      </w:r>
    </w:p>
    <w:p w:rsidR="00126B40" w:rsidRPr="00960215" w:rsidRDefault="00636BDD" w:rsidP="00636BDD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DA1" w:rsidRPr="0063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15" w:rsidRDefault="00960215" w:rsidP="006D722F">
      <w:pPr>
        <w:rPr>
          <w:rFonts w:ascii="Times New Roman" w:hAnsi="Times New Roman" w:cs="Times New Roman"/>
          <w:b/>
          <w:sz w:val="10"/>
          <w:szCs w:val="10"/>
        </w:rPr>
      </w:pPr>
    </w:p>
    <w:p w:rsidR="00036742" w:rsidRDefault="006D722F" w:rsidP="006D7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CE29BB">
        <w:rPr>
          <w:rFonts w:ascii="Times New Roman" w:hAnsi="Times New Roman" w:cs="Times New Roman"/>
          <w:b/>
          <w:sz w:val="24"/>
          <w:szCs w:val="24"/>
        </w:rPr>
        <w:t xml:space="preserve">Директор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742" w:rsidRPr="000367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150E1">
        <w:rPr>
          <w:rFonts w:ascii="Times New Roman" w:hAnsi="Times New Roman" w:cs="Times New Roman"/>
          <w:b/>
          <w:sz w:val="24"/>
          <w:szCs w:val="24"/>
        </w:rPr>
        <w:t>Н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4150E1">
        <w:rPr>
          <w:rFonts w:ascii="Times New Roman" w:hAnsi="Times New Roman" w:cs="Times New Roman"/>
          <w:b/>
          <w:sz w:val="24"/>
          <w:szCs w:val="24"/>
        </w:rPr>
        <w:t>Избагамбетов</w:t>
      </w:r>
    </w:p>
    <w:p w:rsidR="0036377E" w:rsidRPr="0036377E" w:rsidRDefault="006D722F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36377E"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службы </w:t>
      </w:r>
    </w:p>
    <w:p w:rsidR="00D45318" w:rsidRDefault="0036377E" w:rsidP="0036377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56FDD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363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лекарственного обеспечения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FE0169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D45318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FE0169">
        <w:rPr>
          <w:rFonts w:ascii="Times New Roman" w:hAnsi="Times New Roman" w:cs="Times New Roman"/>
          <w:b/>
          <w:sz w:val="24"/>
          <w:szCs w:val="24"/>
        </w:rPr>
        <w:t xml:space="preserve">Балаханова </w:t>
      </w:r>
    </w:p>
    <w:p w:rsidR="00456FDD" w:rsidRDefault="006D722F" w:rsidP="006D72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6742" w:rsidRDefault="00EB6A1D" w:rsidP="00456FDD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26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40" w:rsidRPr="00036742">
        <w:rPr>
          <w:rFonts w:ascii="Times New Roman" w:hAnsi="Times New Roman" w:cs="Times New Roman"/>
          <w:b/>
          <w:sz w:val="24"/>
          <w:szCs w:val="24"/>
        </w:rPr>
        <w:t>отдела</w:t>
      </w:r>
    </w:p>
    <w:p w:rsidR="007C39C8" w:rsidRDefault="006D722F" w:rsidP="00B067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56FDD">
        <w:rPr>
          <w:rFonts w:ascii="Times New Roman" w:hAnsi="Times New Roman" w:cs="Times New Roman"/>
          <w:b/>
          <w:sz w:val="24"/>
          <w:szCs w:val="24"/>
        </w:rPr>
        <w:tab/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>гос</w:t>
      </w:r>
      <w:r w:rsidR="00FD0FB2">
        <w:rPr>
          <w:rFonts w:ascii="Times New Roman" w:hAnsi="Times New Roman" w:cs="Times New Roman"/>
          <w:b/>
          <w:sz w:val="24"/>
          <w:szCs w:val="24"/>
        </w:rPr>
        <w:t>ударственных</w:t>
      </w:r>
      <w:r w:rsidR="003A341B" w:rsidRPr="00036742">
        <w:rPr>
          <w:rFonts w:ascii="Times New Roman" w:hAnsi="Times New Roman" w:cs="Times New Roman"/>
          <w:b/>
          <w:sz w:val="24"/>
          <w:szCs w:val="24"/>
        </w:rPr>
        <w:t xml:space="preserve"> заку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пок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3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A1D">
        <w:rPr>
          <w:rFonts w:ascii="Times New Roman" w:hAnsi="Times New Roman" w:cs="Times New Roman"/>
          <w:b/>
          <w:sz w:val="24"/>
          <w:szCs w:val="24"/>
        </w:rPr>
        <w:t>Ж</w:t>
      </w:r>
      <w:r w:rsidR="00701C75" w:rsidRPr="00036742">
        <w:rPr>
          <w:rFonts w:ascii="Times New Roman" w:hAnsi="Times New Roman" w:cs="Times New Roman"/>
          <w:b/>
          <w:sz w:val="24"/>
          <w:szCs w:val="24"/>
        </w:rPr>
        <w:t>.</w:t>
      </w:r>
      <w:r w:rsidR="00EB6A1D">
        <w:rPr>
          <w:rFonts w:ascii="Times New Roman" w:hAnsi="Times New Roman" w:cs="Times New Roman"/>
          <w:b/>
          <w:sz w:val="24"/>
          <w:szCs w:val="24"/>
        </w:rPr>
        <w:t>Бустекбаева</w:t>
      </w: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D0" w:rsidRDefault="00F420D0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оговор закупа лекарственных средств и (или) медицинских изделий</w:t>
      </w:r>
    </w:p>
    <w:p w:rsidR="006E6DE2" w:rsidRPr="006E6DE2" w:rsidRDefault="006E6DE2" w:rsidP="006E6D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ar-SA"/>
        </w:rPr>
        <w:t>(между Заказчиком и Поставщиком)</w:t>
      </w:r>
    </w:p>
    <w:p w:rsidR="006E6DE2" w:rsidRPr="006E6DE2" w:rsidRDefault="006E6DE2" w:rsidP="006E6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6DE2" w:rsidRPr="006E6DE2" w:rsidRDefault="006E6DE2" w:rsidP="006E6D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г. Алматы                                                                               </w:t>
      </w:r>
      <w:r w:rsidR="00CD7B71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</w:t>
      </w:r>
      <w:r w:rsidRPr="006E6DE2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«___» __________ 2023 г.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6E6DE2" w:rsidRPr="006E6DE2" w:rsidRDefault="006E6DE2" w:rsidP="006E6DE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656797" w:rsidRPr="0065679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 xml:space="preserve">города Алматы, именуемый в дальнейшем "Заказчик", в лице _____________________________, должность, фамилия, имя, отчество (при его наличии) уполномоченного лица с одной стороны, и ________________________________ (полное наименование поставщика – победителя </w:t>
      </w:r>
      <w:r>
        <w:rPr>
          <w:rFonts w:ascii="Times New Roman" w:eastAsia="Calibri" w:hAnsi="Times New Roman" w:cs="Times New Roman"/>
          <w:color w:val="000000"/>
        </w:rPr>
        <w:t xml:space="preserve">запроса ценовых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предложений) ____________________________________, именуемый в дальнейшем "Поставщик", в лице ______________________________, </w:t>
      </w:r>
      <w:r>
        <w:rPr>
          <w:rFonts w:ascii="Times New Roman" w:eastAsia="Calibri" w:hAnsi="Times New Roman" w:cs="Times New Roman"/>
          <w:color w:val="000000"/>
        </w:rPr>
        <w:t xml:space="preserve">должность, </w:t>
      </w:r>
      <w:r w:rsidRPr="006E6DE2">
        <w:rPr>
          <w:rFonts w:ascii="Times New Roman" w:eastAsia="Calibri" w:hAnsi="Times New Roman" w:cs="Times New Roman"/>
          <w:color w:val="000000"/>
        </w:rPr>
        <w:t>фамилия, имя, отчество (при его наличии) уполномоченного лица, действующего на основании __________, (устава, положения) с другой стороны, на основании </w:t>
      </w:r>
      <w:r w:rsidR="008623FA" w:rsidRPr="008623FA">
        <w:rPr>
          <w:rFonts w:ascii="Times New Roman" w:hAnsi="Times New Roman" w:cs="Times New Roman"/>
        </w:rPr>
        <w:t>Приказ Министра здравоохранения Республики Казахстан от 7 июня 2023 года № 110</w:t>
      </w:r>
      <w:r w:rsidRPr="008623FA">
        <w:rPr>
          <w:rFonts w:ascii="Times New Roman" w:eastAsia="Calibri" w:hAnsi="Times New Roman" w:cs="Times New Roman"/>
          <w:color w:val="000000"/>
        </w:rPr>
        <w:t xml:space="preserve"> "</w:t>
      </w:r>
      <w:r w:rsidR="008623FA" w:rsidRPr="008623FA">
        <w:rPr>
          <w:rFonts w:ascii="Times New Roman" w:eastAsia="Calibri" w:hAnsi="Times New Roman"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A365FB">
        <w:rPr>
          <w:rFonts w:ascii="Times New Roman" w:eastAsia="Calibri" w:hAnsi="Times New Roman" w:cs="Times New Roman"/>
          <w:color w:val="000000"/>
        </w:rPr>
        <w:t xml:space="preserve">" </w:t>
      </w:r>
      <w:r w:rsidRPr="006E6DE2">
        <w:rPr>
          <w:rFonts w:ascii="Times New Roman" w:eastAsia="Calibri" w:hAnsi="Times New Roman" w:cs="Times New Roman"/>
          <w:color w:val="000000"/>
        </w:rPr>
        <w:t>(далее – Правила), и протокола об итогах</w:t>
      </w:r>
      <w:r w:rsidR="00A365FB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закупа способом ______________________ (указать способ) по закупу (указать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предмет закупа) № _______ от "___" __________ _____ года, заключили </w:t>
      </w:r>
      <w:r>
        <w:rPr>
          <w:rFonts w:ascii="Times New Roman" w:eastAsia="Calibri" w:hAnsi="Times New Roman" w:cs="Times New Roman"/>
          <w:color w:val="000000"/>
        </w:rPr>
        <w:t xml:space="preserve">настоящий </w:t>
      </w:r>
      <w:r w:rsidRPr="006E6DE2">
        <w:rPr>
          <w:rFonts w:ascii="Times New Roman" w:eastAsia="Calibri" w:hAnsi="Times New Roman" w:cs="Times New Roman"/>
          <w:color w:val="000000"/>
        </w:rPr>
        <w:t>Договор закупа лекарственных сред</w:t>
      </w:r>
      <w:r>
        <w:rPr>
          <w:rFonts w:ascii="Times New Roman" w:eastAsia="Calibri" w:hAnsi="Times New Roman" w:cs="Times New Roman"/>
          <w:color w:val="000000"/>
        </w:rPr>
        <w:t xml:space="preserve">ств и (или) медицинских изделий </w:t>
      </w:r>
      <w:r w:rsidRPr="006E6DE2">
        <w:rPr>
          <w:rFonts w:ascii="Times New Roman" w:eastAsia="Calibri" w:hAnsi="Times New Roman" w:cs="Times New Roman"/>
          <w:color w:val="000000"/>
        </w:rPr>
        <w:t>(далее – Договор) и пришли к соглашению о нижеследующем: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1. Термины, применяемые в Договоре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 xml:space="preserve">5) Заказчик – Коммунальное государственное предприятие на праве хозяйственного ведения "Алматинский онкологический центр" Управления общественного </w:t>
      </w:r>
      <w:r w:rsidR="00836647" w:rsidRPr="00836647">
        <w:rPr>
          <w:rFonts w:ascii="Times New Roman" w:eastAsia="Calibri" w:hAnsi="Times New Roman" w:cs="Times New Roman"/>
          <w:color w:val="000000"/>
        </w:rPr>
        <w:t xml:space="preserve">здравоохранения </w:t>
      </w:r>
      <w:r w:rsidRPr="006E6DE2">
        <w:rPr>
          <w:rFonts w:ascii="Times New Roman" w:eastAsia="Calibri" w:hAnsi="Times New Roman" w:cs="Times New Roman"/>
          <w:color w:val="000000"/>
        </w:rPr>
        <w:t>города Алматы;</w:t>
      </w:r>
    </w:p>
    <w:p w:rsidR="006E6DE2" w:rsidRPr="006E6DE2" w:rsidRDefault="001A7424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      </w:t>
      </w:r>
      <w:r w:rsidR="006E6DE2" w:rsidRPr="006E6DE2">
        <w:rPr>
          <w:rFonts w:ascii="Times New Roman" w:eastAsia="Calibri" w:hAnsi="Times New Roman" w:cs="Times New Roman"/>
          <w:color w:val="000000"/>
        </w:rPr>
        <w:t>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2. Предмет Договора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настоящий Договор;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перечень закупаемых товаров;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техническая спецификация;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      4) обеспечение исполнения Договора представляется в виде: 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гарантийного взноса в виде денежных средств, размещаемых в банке заказчика БИН 040240003206, БИК IRTYKZKA, ИИК KZ3796502F0010392828, Кбе 16, АО «ForteBank»  или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3. Цена Договора и оплата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4. Цена Договора (для ГУ указать наименование товаров согласно бюджетной программы/специфики) составляет ________________________________ тенге (указать сумму цифрами и прописью) и соответствует цене, указанной Поставщиком в его заявке.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5. Оплата Поставщику за поставленные товары производиться на следующих условиях: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Форма оплаты _____________ (перечисление, за наличный расчет, аккредитив и иные платежи)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Срок оплаты за поставленный товар, Заказчик производит по факту поставки товара и по мере наличия денежных средств на расчетном счете Заказчика в течении действия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6. Необходимые документы, предшествующие оплате: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2) копии сертификата происхождения товара (для импортируемых товаров), сертификата соответствия;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3) счет-фактура или акт приемки-передачи.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4. Условия поставки и приемки товара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</w:t>
      </w:r>
      <w:r w:rsidR="001A7424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 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№1.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14. Внесение изменения в заключенный договор поставки при условии неизменности качества и других условий, явившихся основой для выбора поставщика, допускается: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1) по взаимному согласию сторон в части уменьшения цены на товары и соответственно цены договора;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2) в части изменения объема товаров.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5. Ответственность Сторон</w:t>
      </w:r>
    </w:p>
    <w:p w:rsidR="006E6DE2" w:rsidRPr="006E6DE2" w:rsidRDefault="006B652A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     </w:t>
      </w:r>
      <w:r w:rsidR="006E6DE2" w:rsidRPr="006E6DE2">
        <w:rPr>
          <w:rFonts w:ascii="Times New Roman" w:eastAsia="Calibri" w:hAnsi="Times New Roman" w:cs="Times New Roman"/>
          <w:color w:val="000000"/>
        </w:rPr>
        <w:t>15.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16.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17.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18.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19.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10% (десять процентов) процентов от суммы недопоставленного или поставленного с нарушением сроков товара.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 20.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21.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22.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23.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24.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 xml:space="preserve">      25. В случае отказа Поставщика от поставки Товара, или просрочки поставки Товара на срок более пяти календарных дней со дня истечения срока поставки Товара по Договору, Заказчик имеет право расторгнуть настоящий Договор в одностороннем порядке с взысканием с Поставщика суммы неустойки (штрафа, пени) в размере 10 % от общей суммы Договора, помимо удержания гарантийного обеспечения исполнения договора закупа.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26.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27.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 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28.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6. Конфиденциальность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29.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1) во время раскрытия находилась в публичном доступе;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</w:t>
      </w:r>
      <w:r w:rsidR="006B652A">
        <w:rPr>
          <w:rFonts w:ascii="Times New Roman" w:eastAsia="Calibri" w:hAnsi="Times New Roman" w:cs="Times New Roman"/>
          <w:color w:val="000000"/>
        </w:rPr>
        <w:t xml:space="preserve"> </w:t>
      </w:r>
      <w:r w:rsidRPr="006E6DE2">
        <w:rPr>
          <w:rFonts w:ascii="Times New Roman" w:eastAsia="Calibri" w:hAnsi="Times New Roman" w:cs="Times New Roman"/>
          <w:color w:val="000000"/>
        </w:rPr>
        <w:t>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30.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6E6DE2" w:rsidRPr="006E6DE2" w:rsidRDefault="006E6DE2" w:rsidP="006E6DE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E6DE2">
        <w:rPr>
          <w:rFonts w:ascii="Times New Roman" w:eastAsia="Calibri" w:hAnsi="Times New Roman" w:cs="Times New Roman"/>
          <w:b/>
          <w:color w:val="000000"/>
        </w:rPr>
        <w:t>7. Заключительные положения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31.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32.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33.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34.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6E6DE2" w:rsidRPr="006E6DE2" w:rsidRDefault="006E6DE2" w:rsidP="006E6D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6E6DE2">
        <w:rPr>
          <w:rFonts w:ascii="Times New Roman" w:eastAsia="Calibri" w:hAnsi="Times New Roman" w:cs="Times New Roman"/>
          <w:color w:val="000000"/>
        </w:rPr>
        <w:t>      35. Настоящий Договор вступает в силу с момента его подписания уполномоченными представителями Сторон и действует до 31.12.2023 г.</w:t>
      </w:r>
    </w:p>
    <w:p w:rsidR="006E6DE2" w:rsidRPr="006E6DE2" w:rsidRDefault="006E6DE2" w:rsidP="007619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6D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Адреса, банковские реквизиты и подписи Сторон:</w:t>
      </w:r>
    </w:p>
    <w:p w:rsidR="006E6DE2" w:rsidRPr="006E6DE2" w:rsidRDefault="006E6DE2" w:rsidP="006E6D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9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628"/>
      </w:tblGrid>
      <w:tr w:rsidR="006E6DE2" w:rsidRPr="006E6DE2" w:rsidTr="000A7D18">
        <w:trPr>
          <w:jc w:val="center"/>
        </w:trPr>
        <w:tc>
          <w:tcPr>
            <w:tcW w:w="2484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Заказчик: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  <w:tc>
          <w:tcPr>
            <w:tcW w:w="2516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  <w:b/>
              </w:rPr>
              <w:t>Поставщик</w:t>
            </w:r>
            <w:r w:rsidRPr="006E6DE2">
              <w:rPr>
                <w:rFonts w:ascii="Times New Roman" w:eastAsia="Times New Roman" w:hAnsi="Times New Roman" w:cs="Times New Roman"/>
              </w:rPr>
              <w:t>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БИН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Юридический адрес: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Телефон, 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E6DE2">
              <w:rPr>
                <w:rFonts w:ascii="Times New Roman" w:eastAsia="Times New Roman" w:hAnsi="Times New Roman" w:cs="Times New Roman"/>
              </w:rPr>
              <w:t>-</w:t>
            </w:r>
            <w:r w:rsidRPr="006E6DE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 xml:space="preserve">Должность ________________ 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Подпись, Ф.И.О. (при его наличии)</w:t>
            </w:r>
          </w:p>
          <w:p w:rsidR="006E6DE2" w:rsidRPr="006E6DE2" w:rsidRDefault="006E6DE2" w:rsidP="006E6DE2">
            <w:pPr>
              <w:spacing w:after="0" w:line="240" w:lineRule="auto"/>
              <w:ind w:left="1215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6E6DE2">
              <w:rPr>
                <w:rFonts w:ascii="Times New Roman" w:eastAsia="Times New Roman" w:hAnsi="Times New Roman" w:cs="Times New Roman"/>
              </w:rPr>
              <w:t>Печать (при наличии)</w:t>
            </w:r>
          </w:p>
        </w:tc>
      </w:tr>
    </w:tbl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к Типовому договору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закупа лекарственных средств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и (или) медицинских изделий</w:t>
      </w:r>
    </w:p>
    <w:p w:rsidR="006E6DE2" w:rsidRPr="006E6DE2" w:rsidRDefault="006E6DE2" w:rsidP="006E6D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b/>
          <w:sz w:val="24"/>
          <w:szCs w:val="24"/>
        </w:rPr>
        <w:t>Антикоррупционные требования</w:t>
      </w:r>
    </w:p>
    <w:p w:rsidR="006E6DE2" w:rsidRPr="006E6DE2" w:rsidRDefault="006E6DE2" w:rsidP="006E6D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Антикоррупционного законодательства.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 xml:space="preserve">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 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6E6DE2" w:rsidRPr="006E6DE2" w:rsidRDefault="006E6DE2" w:rsidP="006E6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F40B0E" w:rsidRDefault="006E6DE2" w:rsidP="009877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DE2">
        <w:rPr>
          <w:rFonts w:ascii="Times New Roman" w:eastAsia="Calibri" w:hAnsi="Times New Roman" w:cs="Times New Roman"/>
          <w:sz w:val="24"/>
          <w:szCs w:val="24"/>
        </w:rPr>
        <w:t>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sectPr w:rsidR="00F40B0E" w:rsidSect="00AB054C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8C" w:rsidRDefault="009B518C" w:rsidP="00233E55">
      <w:pPr>
        <w:spacing w:after="0" w:line="240" w:lineRule="auto"/>
      </w:pPr>
      <w:r>
        <w:separator/>
      </w:r>
    </w:p>
  </w:endnote>
  <w:end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8C" w:rsidRDefault="009B518C" w:rsidP="00233E55">
      <w:pPr>
        <w:spacing w:after="0" w:line="240" w:lineRule="auto"/>
      </w:pPr>
      <w:r>
        <w:separator/>
      </w:r>
    </w:p>
  </w:footnote>
  <w:footnote w:type="continuationSeparator" w:id="0">
    <w:p w:rsidR="009B518C" w:rsidRDefault="009B51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F61"/>
    <w:rsid w:val="000014A2"/>
    <w:rsid w:val="000043AE"/>
    <w:rsid w:val="000058A2"/>
    <w:rsid w:val="00005CE6"/>
    <w:rsid w:val="000075AF"/>
    <w:rsid w:val="00020FAC"/>
    <w:rsid w:val="00022AC8"/>
    <w:rsid w:val="0002541F"/>
    <w:rsid w:val="000273C9"/>
    <w:rsid w:val="00027C25"/>
    <w:rsid w:val="000319E7"/>
    <w:rsid w:val="00033087"/>
    <w:rsid w:val="00036742"/>
    <w:rsid w:val="00040CA8"/>
    <w:rsid w:val="0004352E"/>
    <w:rsid w:val="00045F56"/>
    <w:rsid w:val="00047BC4"/>
    <w:rsid w:val="00052F24"/>
    <w:rsid w:val="00053997"/>
    <w:rsid w:val="00055B36"/>
    <w:rsid w:val="0005712C"/>
    <w:rsid w:val="00057E8A"/>
    <w:rsid w:val="0006126D"/>
    <w:rsid w:val="000613F4"/>
    <w:rsid w:val="00062651"/>
    <w:rsid w:val="00067E5C"/>
    <w:rsid w:val="00070062"/>
    <w:rsid w:val="00074345"/>
    <w:rsid w:val="0007562B"/>
    <w:rsid w:val="000774CC"/>
    <w:rsid w:val="00077D7F"/>
    <w:rsid w:val="00080274"/>
    <w:rsid w:val="000863C2"/>
    <w:rsid w:val="00092C18"/>
    <w:rsid w:val="000943B7"/>
    <w:rsid w:val="0009653E"/>
    <w:rsid w:val="000A464F"/>
    <w:rsid w:val="000A4F47"/>
    <w:rsid w:val="000A7356"/>
    <w:rsid w:val="000A7D18"/>
    <w:rsid w:val="000B28E8"/>
    <w:rsid w:val="000B3B27"/>
    <w:rsid w:val="000B48AD"/>
    <w:rsid w:val="000B5626"/>
    <w:rsid w:val="000B62F4"/>
    <w:rsid w:val="000B7357"/>
    <w:rsid w:val="000C0EBA"/>
    <w:rsid w:val="000C120B"/>
    <w:rsid w:val="000C68FF"/>
    <w:rsid w:val="000D7A73"/>
    <w:rsid w:val="000D7AF2"/>
    <w:rsid w:val="000E2B88"/>
    <w:rsid w:val="000E458F"/>
    <w:rsid w:val="000E46FF"/>
    <w:rsid w:val="001013DE"/>
    <w:rsid w:val="001033C6"/>
    <w:rsid w:val="00104DBA"/>
    <w:rsid w:val="00104E8A"/>
    <w:rsid w:val="00106A68"/>
    <w:rsid w:val="00111C71"/>
    <w:rsid w:val="0011224C"/>
    <w:rsid w:val="001139BD"/>
    <w:rsid w:val="00113E52"/>
    <w:rsid w:val="00116512"/>
    <w:rsid w:val="00116B6D"/>
    <w:rsid w:val="00120699"/>
    <w:rsid w:val="00121C66"/>
    <w:rsid w:val="0012254D"/>
    <w:rsid w:val="001237B6"/>
    <w:rsid w:val="001251F3"/>
    <w:rsid w:val="00126B40"/>
    <w:rsid w:val="00132174"/>
    <w:rsid w:val="00141A0D"/>
    <w:rsid w:val="001471B2"/>
    <w:rsid w:val="0015114C"/>
    <w:rsid w:val="001518F5"/>
    <w:rsid w:val="00151E3B"/>
    <w:rsid w:val="001671ED"/>
    <w:rsid w:val="00174C12"/>
    <w:rsid w:val="00175B01"/>
    <w:rsid w:val="001827FF"/>
    <w:rsid w:val="0018399B"/>
    <w:rsid w:val="00185CE7"/>
    <w:rsid w:val="001873AC"/>
    <w:rsid w:val="001907D2"/>
    <w:rsid w:val="00193C06"/>
    <w:rsid w:val="00194EBD"/>
    <w:rsid w:val="0019503A"/>
    <w:rsid w:val="001950AB"/>
    <w:rsid w:val="001A0C65"/>
    <w:rsid w:val="001A3AE8"/>
    <w:rsid w:val="001A3E9B"/>
    <w:rsid w:val="001A60FD"/>
    <w:rsid w:val="001A633A"/>
    <w:rsid w:val="001A7424"/>
    <w:rsid w:val="001A799A"/>
    <w:rsid w:val="001B35F8"/>
    <w:rsid w:val="001B6478"/>
    <w:rsid w:val="001C0089"/>
    <w:rsid w:val="001C0705"/>
    <w:rsid w:val="001C138C"/>
    <w:rsid w:val="001C555D"/>
    <w:rsid w:val="001C59C1"/>
    <w:rsid w:val="001D3349"/>
    <w:rsid w:val="001D3CCB"/>
    <w:rsid w:val="001D5D9A"/>
    <w:rsid w:val="001E06E1"/>
    <w:rsid w:val="001E3307"/>
    <w:rsid w:val="001F1A04"/>
    <w:rsid w:val="001F2957"/>
    <w:rsid w:val="001F29C8"/>
    <w:rsid w:val="001F4AC4"/>
    <w:rsid w:val="00203B22"/>
    <w:rsid w:val="00204788"/>
    <w:rsid w:val="00210FCD"/>
    <w:rsid w:val="00211DC2"/>
    <w:rsid w:val="00213E4C"/>
    <w:rsid w:val="00214833"/>
    <w:rsid w:val="00215E32"/>
    <w:rsid w:val="00216726"/>
    <w:rsid w:val="00217040"/>
    <w:rsid w:val="00222723"/>
    <w:rsid w:val="0022284D"/>
    <w:rsid w:val="002239CF"/>
    <w:rsid w:val="00223A69"/>
    <w:rsid w:val="00223D8E"/>
    <w:rsid w:val="00225BEF"/>
    <w:rsid w:val="00227582"/>
    <w:rsid w:val="00233E55"/>
    <w:rsid w:val="00243699"/>
    <w:rsid w:val="0024694C"/>
    <w:rsid w:val="00247515"/>
    <w:rsid w:val="00251B97"/>
    <w:rsid w:val="0025495E"/>
    <w:rsid w:val="00256EB9"/>
    <w:rsid w:val="00266299"/>
    <w:rsid w:val="0027027C"/>
    <w:rsid w:val="0027153F"/>
    <w:rsid w:val="00277C08"/>
    <w:rsid w:val="0029244C"/>
    <w:rsid w:val="00295146"/>
    <w:rsid w:val="00297BF1"/>
    <w:rsid w:val="002A0D17"/>
    <w:rsid w:val="002A22B6"/>
    <w:rsid w:val="002A7F68"/>
    <w:rsid w:val="002B4D4D"/>
    <w:rsid w:val="002B574F"/>
    <w:rsid w:val="002C1428"/>
    <w:rsid w:val="002C2092"/>
    <w:rsid w:val="002D104A"/>
    <w:rsid w:val="002D3E46"/>
    <w:rsid w:val="002D4543"/>
    <w:rsid w:val="002D7CD2"/>
    <w:rsid w:val="002E1688"/>
    <w:rsid w:val="002E364A"/>
    <w:rsid w:val="002E4CC6"/>
    <w:rsid w:val="002E4FC8"/>
    <w:rsid w:val="002E6855"/>
    <w:rsid w:val="002E745D"/>
    <w:rsid w:val="002F4DAE"/>
    <w:rsid w:val="002F5020"/>
    <w:rsid w:val="002F676B"/>
    <w:rsid w:val="002F789D"/>
    <w:rsid w:val="00300CE9"/>
    <w:rsid w:val="003035F4"/>
    <w:rsid w:val="0030487B"/>
    <w:rsid w:val="00311DEC"/>
    <w:rsid w:val="003145BC"/>
    <w:rsid w:val="0031579B"/>
    <w:rsid w:val="00315802"/>
    <w:rsid w:val="00316EE0"/>
    <w:rsid w:val="00320375"/>
    <w:rsid w:val="00320AF9"/>
    <w:rsid w:val="003301C9"/>
    <w:rsid w:val="003303D0"/>
    <w:rsid w:val="003304F4"/>
    <w:rsid w:val="0034063D"/>
    <w:rsid w:val="00341280"/>
    <w:rsid w:val="00341A60"/>
    <w:rsid w:val="003467AD"/>
    <w:rsid w:val="0035554A"/>
    <w:rsid w:val="003562F8"/>
    <w:rsid w:val="00357A76"/>
    <w:rsid w:val="00357A82"/>
    <w:rsid w:val="0036167B"/>
    <w:rsid w:val="00361D7E"/>
    <w:rsid w:val="0036377E"/>
    <w:rsid w:val="003645E5"/>
    <w:rsid w:val="00366F41"/>
    <w:rsid w:val="00371914"/>
    <w:rsid w:val="00372C28"/>
    <w:rsid w:val="00373A9C"/>
    <w:rsid w:val="003762D4"/>
    <w:rsid w:val="003809DF"/>
    <w:rsid w:val="00382832"/>
    <w:rsid w:val="00383629"/>
    <w:rsid w:val="0038376F"/>
    <w:rsid w:val="00383F09"/>
    <w:rsid w:val="0038497D"/>
    <w:rsid w:val="00385925"/>
    <w:rsid w:val="00387070"/>
    <w:rsid w:val="00392B20"/>
    <w:rsid w:val="00395A49"/>
    <w:rsid w:val="003972FD"/>
    <w:rsid w:val="003A341B"/>
    <w:rsid w:val="003A4F50"/>
    <w:rsid w:val="003A724F"/>
    <w:rsid w:val="003A7322"/>
    <w:rsid w:val="003B11A0"/>
    <w:rsid w:val="003B1F3F"/>
    <w:rsid w:val="003B5809"/>
    <w:rsid w:val="003C4A96"/>
    <w:rsid w:val="003D49B0"/>
    <w:rsid w:val="003D5040"/>
    <w:rsid w:val="003E1DC0"/>
    <w:rsid w:val="003E5DE1"/>
    <w:rsid w:val="003E6308"/>
    <w:rsid w:val="003E6962"/>
    <w:rsid w:val="003E73E4"/>
    <w:rsid w:val="003E7E88"/>
    <w:rsid w:val="003F2EF7"/>
    <w:rsid w:val="00403707"/>
    <w:rsid w:val="00403D49"/>
    <w:rsid w:val="0040735D"/>
    <w:rsid w:val="004105CE"/>
    <w:rsid w:val="00411995"/>
    <w:rsid w:val="00411CD9"/>
    <w:rsid w:val="004150E1"/>
    <w:rsid w:val="00415417"/>
    <w:rsid w:val="00416F76"/>
    <w:rsid w:val="00432280"/>
    <w:rsid w:val="00433F39"/>
    <w:rsid w:val="0044445E"/>
    <w:rsid w:val="0044452F"/>
    <w:rsid w:val="00445374"/>
    <w:rsid w:val="00445D79"/>
    <w:rsid w:val="004478BE"/>
    <w:rsid w:val="00451301"/>
    <w:rsid w:val="00456FDD"/>
    <w:rsid w:val="00473C18"/>
    <w:rsid w:val="00476588"/>
    <w:rsid w:val="00480CF5"/>
    <w:rsid w:val="004814CE"/>
    <w:rsid w:val="00482DA4"/>
    <w:rsid w:val="004874DE"/>
    <w:rsid w:val="004958E5"/>
    <w:rsid w:val="004A284B"/>
    <w:rsid w:val="004A3894"/>
    <w:rsid w:val="004A5DB9"/>
    <w:rsid w:val="004B13CA"/>
    <w:rsid w:val="004B55D3"/>
    <w:rsid w:val="004B7014"/>
    <w:rsid w:val="004C557A"/>
    <w:rsid w:val="004D14F8"/>
    <w:rsid w:val="004D1E54"/>
    <w:rsid w:val="004D2533"/>
    <w:rsid w:val="004D36FA"/>
    <w:rsid w:val="004E097F"/>
    <w:rsid w:val="004E15B4"/>
    <w:rsid w:val="004E3DBF"/>
    <w:rsid w:val="004E7D6F"/>
    <w:rsid w:val="004F17B3"/>
    <w:rsid w:val="004F3D27"/>
    <w:rsid w:val="004F3EF2"/>
    <w:rsid w:val="004F4009"/>
    <w:rsid w:val="004F4677"/>
    <w:rsid w:val="004F5222"/>
    <w:rsid w:val="004F553D"/>
    <w:rsid w:val="004F64C4"/>
    <w:rsid w:val="004F6984"/>
    <w:rsid w:val="004F6CAC"/>
    <w:rsid w:val="004F7E11"/>
    <w:rsid w:val="00501942"/>
    <w:rsid w:val="00501C28"/>
    <w:rsid w:val="00501CB5"/>
    <w:rsid w:val="00502EA8"/>
    <w:rsid w:val="00503266"/>
    <w:rsid w:val="005077A1"/>
    <w:rsid w:val="00507938"/>
    <w:rsid w:val="005105F6"/>
    <w:rsid w:val="00510E59"/>
    <w:rsid w:val="00511E14"/>
    <w:rsid w:val="0051369A"/>
    <w:rsid w:val="0051731B"/>
    <w:rsid w:val="005207C0"/>
    <w:rsid w:val="005230CC"/>
    <w:rsid w:val="00527036"/>
    <w:rsid w:val="00533C3F"/>
    <w:rsid w:val="00533D02"/>
    <w:rsid w:val="00536EB3"/>
    <w:rsid w:val="0054076E"/>
    <w:rsid w:val="00556011"/>
    <w:rsid w:val="00556757"/>
    <w:rsid w:val="0055728D"/>
    <w:rsid w:val="005626C7"/>
    <w:rsid w:val="00567EA0"/>
    <w:rsid w:val="00580F83"/>
    <w:rsid w:val="005900D7"/>
    <w:rsid w:val="00592A3A"/>
    <w:rsid w:val="00594568"/>
    <w:rsid w:val="00596D6E"/>
    <w:rsid w:val="005973A1"/>
    <w:rsid w:val="005A0311"/>
    <w:rsid w:val="005A3048"/>
    <w:rsid w:val="005A55B9"/>
    <w:rsid w:val="005A6FE7"/>
    <w:rsid w:val="005B5943"/>
    <w:rsid w:val="005C3BDB"/>
    <w:rsid w:val="005C5B25"/>
    <w:rsid w:val="005C6FBD"/>
    <w:rsid w:val="005D5D0A"/>
    <w:rsid w:val="005D686B"/>
    <w:rsid w:val="005D712C"/>
    <w:rsid w:val="005E5F53"/>
    <w:rsid w:val="005E6AD5"/>
    <w:rsid w:val="005F118B"/>
    <w:rsid w:val="005F2E3D"/>
    <w:rsid w:val="005F33B5"/>
    <w:rsid w:val="005F386C"/>
    <w:rsid w:val="005F4CE1"/>
    <w:rsid w:val="006046F6"/>
    <w:rsid w:val="00605C1D"/>
    <w:rsid w:val="00605C4F"/>
    <w:rsid w:val="0060648F"/>
    <w:rsid w:val="00606FBD"/>
    <w:rsid w:val="00610974"/>
    <w:rsid w:val="00611DA4"/>
    <w:rsid w:val="00614F22"/>
    <w:rsid w:val="00616997"/>
    <w:rsid w:val="006211C9"/>
    <w:rsid w:val="006212FF"/>
    <w:rsid w:val="00622190"/>
    <w:rsid w:val="00623EBB"/>
    <w:rsid w:val="00623F53"/>
    <w:rsid w:val="006277AA"/>
    <w:rsid w:val="00633B73"/>
    <w:rsid w:val="006360CE"/>
    <w:rsid w:val="00636BDD"/>
    <w:rsid w:val="006408AA"/>
    <w:rsid w:val="006434A4"/>
    <w:rsid w:val="00644D89"/>
    <w:rsid w:val="006456AB"/>
    <w:rsid w:val="00646687"/>
    <w:rsid w:val="00647584"/>
    <w:rsid w:val="00647923"/>
    <w:rsid w:val="00651555"/>
    <w:rsid w:val="00651F9A"/>
    <w:rsid w:val="006532D6"/>
    <w:rsid w:val="00654985"/>
    <w:rsid w:val="00655352"/>
    <w:rsid w:val="00656797"/>
    <w:rsid w:val="00657DE7"/>
    <w:rsid w:val="00662BEB"/>
    <w:rsid w:val="00665B6B"/>
    <w:rsid w:val="0066761C"/>
    <w:rsid w:val="00674E6F"/>
    <w:rsid w:val="0067656B"/>
    <w:rsid w:val="006769A0"/>
    <w:rsid w:val="006831E0"/>
    <w:rsid w:val="006870BC"/>
    <w:rsid w:val="00692633"/>
    <w:rsid w:val="00693058"/>
    <w:rsid w:val="00696D3C"/>
    <w:rsid w:val="006A09DD"/>
    <w:rsid w:val="006A2110"/>
    <w:rsid w:val="006A25B1"/>
    <w:rsid w:val="006A28D4"/>
    <w:rsid w:val="006A3AD3"/>
    <w:rsid w:val="006A4292"/>
    <w:rsid w:val="006A6141"/>
    <w:rsid w:val="006A7877"/>
    <w:rsid w:val="006B2D56"/>
    <w:rsid w:val="006B3977"/>
    <w:rsid w:val="006B652A"/>
    <w:rsid w:val="006C0B64"/>
    <w:rsid w:val="006C39D7"/>
    <w:rsid w:val="006C3D79"/>
    <w:rsid w:val="006C753A"/>
    <w:rsid w:val="006D2952"/>
    <w:rsid w:val="006D722F"/>
    <w:rsid w:val="006D74C2"/>
    <w:rsid w:val="006E4407"/>
    <w:rsid w:val="006E5695"/>
    <w:rsid w:val="006E6DE2"/>
    <w:rsid w:val="006F06E8"/>
    <w:rsid w:val="006F149F"/>
    <w:rsid w:val="007006CC"/>
    <w:rsid w:val="00700B76"/>
    <w:rsid w:val="007010FC"/>
    <w:rsid w:val="00701C75"/>
    <w:rsid w:val="007032C5"/>
    <w:rsid w:val="00706EFE"/>
    <w:rsid w:val="00707636"/>
    <w:rsid w:val="007123C7"/>
    <w:rsid w:val="00712CA0"/>
    <w:rsid w:val="00715160"/>
    <w:rsid w:val="007254F7"/>
    <w:rsid w:val="00727345"/>
    <w:rsid w:val="007315D6"/>
    <w:rsid w:val="00733B1B"/>
    <w:rsid w:val="00734E3D"/>
    <w:rsid w:val="0074174E"/>
    <w:rsid w:val="00742925"/>
    <w:rsid w:val="00744DA9"/>
    <w:rsid w:val="00745687"/>
    <w:rsid w:val="0074654E"/>
    <w:rsid w:val="00746C23"/>
    <w:rsid w:val="00746C83"/>
    <w:rsid w:val="00750B9A"/>
    <w:rsid w:val="00753A4F"/>
    <w:rsid w:val="00755D08"/>
    <w:rsid w:val="00757041"/>
    <w:rsid w:val="007602E1"/>
    <w:rsid w:val="00761697"/>
    <w:rsid w:val="00761953"/>
    <w:rsid w:val="00762037"/>
    <w:rsid w:val="00764B7F"/>
    <w:rsid w:val="00765E56"/>
    <w:rsid w:val="0076613E"/>
    <w:rsid w:val="007677F3"/>
    <w:rsid w:val="00771C1C"/>
    <w:rsid w:val="00771DA0"/>
    <w:rsid w:val="007737BA"/>
    <w:rsid w:val="00781583"/>
    <w:rsid w:val="00784F5F"/>
    <w:rsid w:val="00785ED0"/>
    <w:rsid w:val="00791CE8"/>
    <w:rsid w:val="007920DB"/>
    <w:rsid w:val="00793D3B"/>
    <w:rsid w:val="00796134"/>
    <w:rsid w:val="0079686A"/>
    <w:rsid w:val="0079792D"/>
    <w:rsid w:val="007A26D8"/>
    <w:rsid w:val="007A755D"/>
    <w:rsid w:val="007B0135"/>
    <w:rsid w:val="007B2075"/>
    <w:rsid w:val="007B3062"/>
    <w:rsid w:val="007B4202"/>
    <w:rsid w:val="007B6B16"/>
    <w:rsid w:val="007C1107"/>
    <w:rsid w:val="007C2893"/>
    <w:rsid w:val="007C39C8"/>
    <w:rsid w:val="007C583F"/>
    <w:rsid w:val="007C727F"/>
    <w:rsid w:val="007D02A9"/>
    <w:rsid w:val="007E6ABD"/>
    <w:rsid w:val="007E7097"/>
    <w:rsid w:val="007F21EA"/>
    <w:rsid w:val="007F29DF"/>
    <w:rsid w:val="007F4807"/>
    <w:rsid w:val="007F61F2"/>
    <w:rsid w:val="007F738E"/>
    <w:rsid w:val="0080230B"/>
    <w:rsid w:val="00805035"/>
    <w:rsid w:val="008055FF"/>
    <w:rsid w:val="00806BC0"/>
    <w:rsid w:val="00810478"/>
    <w:rsid w:val="008167C8"/>
    <w:rsid w:val="008210B2"/>
    <w:rsid w:val="0082198E"/>
    <w:rsid w:val="008276D1"/>
    <w:rsid w:val="00830D00"/>
    <w:rsid w:val="00830D5A"/>
    <w:rsid w:val="0083137B"/>
    <w:rsid w:val="008362BF"/>
    <w:rsid w:val="00836647"/>
    <w:rsid w:val="0084043F"/>
    <w:rsid w:val="00843525"/>
    <w:rsid w:val="00843C91"/>
    <w:rsid w:val="00845C48"/>
    <w:rsid w:val="0084717F"/>
    <w:rsid w:val="0084748C"/>
    <w:rsid w:val="00851031"/>
    <w:rsid w:val="008516B9"/>
    <w:rsid w:val="00851FB1"/>
    <w:rsid w:val="00855E8C"/>
    <w:rsid w:val="0085777B"/>
    <w:rsid w:val="00860951"/>
    <w:rsid w:val="00860F61"/>
    <w:rsid w:val="00861A60"/>
    <w:rsid w:val="00861F7B"/>
    <w:rsid w:val="008623FA"/>
    <w:rsid w:val="00864456"/>
    <w:rsid w:val="00871CA6"/>
    <w:rsid w:val="00872156"/>
    <w:rsid w:val="0087222A"/>
    <w:rsid w:val="00875885"/>
    <w:rsid w:val="008764F1"/>
    <w:rsid w:val="008804A9"/>
    <w:rsid w:val="0089402D"/>
    <w:rsid w:val="00894467"/>
    <w:rsid w:val="0089594F"/>
    <w:rsid w:val="008A17C7"/>
    <w:rsid w:val="008A53E5"/>
    <w:rsid w:val="008B048B"/>
    <w:rsid w:val="008B58D6"/>
    <w:rsid w:val="008B6285"/>
    <w:rsid w:val="008C3BBC"/>
    <w:rsid w:val="008C4720"/>
    <w:rsid w:val="008C5911"/>
    <w:rsid w:val="008C5E41"/>
    <w:rsid w:val="008C66E7"/>
    <w:rsid w:val="008C7400"/>
    <w:rsid w:val="008D2793"/>
    <w:rsid w:val="008D4DF2"/>
    <w:rsid w:val="008D6BAE"/>
    <w:rsid w:val="008D77EC"/>
    <w:rsid w:val="008E13D6"/>
    <w:rsid w:val="008E14A1"/>
    <w:rsid w:val="008E1743"/>
    <w:rsid w:val="008E4805"/>
    <w:rsid w:val="008E4E92"/>
    <w:rsid w:val="008E749B"/>
    <w:rsid w:val="008F0CCC"/>
    <w:rsid w:val="008F137A"/>
    <w:rsid w:val="008F2AD6"/>
    <w:rsid w:val="008F60B1"/>
    <w:rsid w:val="008F61AD"/>
    <w:rsid w:val="00901CFB"/>
    <w:rsid w:val="009046DF"/>
    <w:rsid w:val="00904948"/>
    <w:rsid w:val="00904F34"/>
    <w:rsid w:val="00907443"/>
    <w:rsid w:val="0091014E"/>
    <w:rsid w:val="009120AF"/>
    <w:rsid w:val="00912202"/>
    <w:rsid w:val="00912731"/>
    <w:rsid w:val="00916D4A"/>
    <w:rsid w:val="009207FB"/>
    <w:rsid w:val="00921369"/>
    <w:rsid w:val="009323A5"/>
    <w:rsid w:val="00932795"/>
    <w:rsid w:val="00936625"/>
    <w:rsid w:val="00940F8D"/>
    <w:rsid w:val="009413C8"/>
    <w:rsid w:val="00941F4A"/>
    <w:rsid w:val="009428C1"/>
    <w:rsid w:val="009438D7"/>
    <w:rsid w:val="00943EE6"/>
    <w:rsid w:val="00951482"/>
    <w:rsid w:val="00951FCF"/>
    <w:rsid w:val="00956473"/>
    <w:rsid w:val="009567A5"/>
    <w:rsid w:val="00960215"/>
    <w:rsid w:val="00960C20"/>
    <w:rsid w:val="009620A2"/>
    <w:rsid w:val="00964FB9"/>
    <w:rsid w:val="00965402"/>
    <w:rsid w:val="00966A74"/>
    <w:rsid w:val="00971157"/>
    <w:rsid w:val="009720CF"/>
    <w:rsid w:val="009728AB"/>
    <w:rsid w:val="0097398D"/>
    <w:rsid w:val="009744DC"/>
    <w:rsid w:val="009745D9"/>
    <w:rsid w:val="00974F06"/>
    <w:rsid w:val="009753FC"/>
    <w:rsid w:val="00976EC4"/>
    <w:rsid w:val="00977611"/>
    <w:rsid w:val="00984BA0"/>
    <w:rsid w:val="0098725C"/>
    <w:rsid w:val="00987738"/>
    <w:rsid w:val="00990E38"/>
    <w:rsid w:val="00993F05"/>
    <w:rsid w:val="00996BB8"/>
    <w:rsid w:val="009A106F"/>
    <w:rsid w:val="009A1A74"/>
    <w:rsid w:val="009A5555"/>
    <w:rsid w:val="009B0EBB"/>
    <w:rsid w:val="009B37B5"/>
    <w:rsid w:val="009B3CF5"/>
    <w:rsid w:val="009B518C"/>
    <w:rsid w:val="009C1854"/>
    <w:rsid w:val="009C3426"/>
    <w:rsid w:val="009C34D8"/>
    <w:rsid w:val="009C3582"/>
    <w:rsid w:val="009C6AB6"/>
    <w:rsid w:val="009D3E10"/>
    <w:rsid w:val="009D49A1"/>
    <w:rsid w:val="009E18DA"/>
    <w:rsid w:val="009E1BA6"/>
    <w:rsid w:val="009F07AF"/>
    <w:rsid w:val="009F2B98"/>
    <w:rsid w:val="009F3644"/>
    <w:rsid w:val="009F4DCE"/>
    <w:rsid w:val="009F55DE"/>
    <w:rsid w:val="00A00540"/>
    <w:rsid w:val="00A0140D"/>
    <w:rsid w:val="00A03FC1"/>
    <w:rsid w:val="00A04406"/>
    <w:rsid w:val="00A07E8A"/>
    <w:rsid w:val="00A10D02"/>
    <w:rsid w:val="00A1185C"/>
    <w:rsid w:val="00A120F7"/>
    <w:rsid w:val="00A13519"/>
    <w:rsid w:val="00A17F9A"/>
    <w:rsid w:val="00A2036F"/>
    <w:rsid w:val="00A27610"/>
    <w:rsid w:val="00A304D5"/>
    <w:rsid w:val="00A30CBC"/>
    <w:rsid w:val="00A32261"/>
    <w:rsid w:val="00A347D8"/>
    <w:rsid w:val="00A365FB"/>
    <w:rsid w:val="00A43BBE"/>
    <w:rsid w:val="00A442BB"/>
    <w:rsid w:val="00A4624A"/>
    <w:rsid w:val="00A4709B"/>
    <w:rsid w:val="00A47B5B"/>
    <w:rsid w:val="00A52F9F"/>
    <w:rsid w:val="00A54AE3"/>
    <w:rsid w:val="00A5567C"/>
    <w:rsid w:val="00A6173E"/>
    <w:rsid w:val="00A61FF1"/>
    <w:rsid w:val="00A63C5D"/>
    <w:rsid w:val="00A66304"/>
    <w:rsid w:val="00A67540"/>
    <w:rsid w:val="00A7001B"/>
    <w:rsid w:val="00A70161"/>
    <w:rsid w:val="00A703BC"/>
    <w:rsid w:val="00A741A1"/>
    <w:rsid w:val="00A76A52"/>
    <w:rsid w:val="00A8093C"/>
    <w:rsid w:val="00A92A86"/>
    <w:rsid w:val="00A953F7"/>
    <w:rsid w:val="00AA05FC"/>
    <w:rsid w:val="00AA2238"/>
    <w:rsid w:val="00AA2305"/>
    <w:rsid w:val="00AB01E9"/>
    <w:rsid w:val="00AB054C"/>
    <w:rsid w:val="00AB1A1F"/>
    <w:rsid w:val="00AB27AC"/>
    <w:rsid w:val="00AB388D"/>
    <w:rsid w:val="00AB481E"/>
    <w:rsid w:val="00AB6EC5"/>
    <w:rsid w:val="00AB7086"/>
    <w:rsid w:val="00AC0625"/>
    <w:rsid w:val="00AD0353"/>
    <w:rsid w:val="00AD2453"/>
    <w:rsid w:val="00AD25D3"/>
    <w:rsid w:val="00AD31AD"/>
    <w:rsid w:val="00AD341B"/>
    <w:rsid w:val="00AD5C1E"/>
    <w:rsid w:val="00AD7134"/>
    <w:rsid w:val="00AE0BF0"/>
    <w:rsid w:val="00AE3B7D"/>
    <w:rsid w:val="00AE4465"/>
    <w:rsid w:val="00AE51E9"/>
    <w:rsid w:val="00AE6583"/>
    <w:rsid w:val="00AE7A82"/>
    <w:rsid w:val="00AF11D6"/>
    <w:rsid w:val="00AF188D"/>
    <w:rsid w:val="00B004E2"/>
    <w:rsid w:val="00B0676C"/>
    <w:rsid w:val="00B13436"/>
    <w:rsid w:val="00B145A9"/>
    <w:rsid w:val="00B157A6"/>
    <w:rsid w:val="00B168BB"/>
    <w:rsid w:val="00B170BD"/>
    <w:rsid w:val="00B17CA5"/>
    <w:rsid w:val="00B2066B"/>
    <w:rsid w:val="00B214B1"/>
    <w:rsid w:val="00B23CC6"/>
    <w:rsid w:val="00B24AF2"/>
    <w:rsid w:val="00B27E53"/>
    <w:rsid w:val="00B30B58"/>
    <w:rsid w:val="00B335A0"/>
    <w:rsid w:val="00B34CC0"/>
    <w:rsid w:val="00B4615F"/>
    <w:rsid w:val="00B50D37"/>
    <w:rsid w:val="00B53691"/>
    <w:rsid w:val="00B55C2D"/>
    <w:rsid w:val="00B60CB7"/>
    <w:rsid w:val="00B6434E"/>
    <w:rsid w:val="00B64D1E"/>
    <w:rsid w:val="00B656E2"/>
    <w:rsid w:val="00B66AE5"/>
    <w:rsid w:val="00B732E3"/>
    <w:rsid w:val="00B812A5"/>
    <w:rsid w:val="00B82039"/>
    <w:rsid w:val="00B84DAB"/>
    <w:rsid w:val="00BA0676"/>
    <w:rsid w:val="00BA0B61"/>
    <w:rsid w:val="00BA32D1"/>
    <w:rsid w:val="00BA769B"/>
    <w:rsid w:val="00BB0798"/>
    <w:rsid w:val="00BB24E3"/>
    <w:rsid w:val="00BB2899"/>
    <w:rsid w:val="00BB2922"/>
    <w:rsid w:val="00BB49AE"/>
    <w:rsid w:val="00BB7A18"/>
    <w:rsid w:val="00BC0D8A"/>
    <w:rsid w:val="00BD17C1"/>
    <w:rsid w:val="00BD26DC"/>
    <w:rsid w:val="00BD6CB8"/>
    <w:rsid w:val="00BD7F30"/>
    <w:rsid w:val="00BE3CB4"/>
    <w:rsid w:val="00BF24A9"/>
    <w:rsid w:val="00BF2FE8"/>
    <w:rsid w:val="00BF3E8F"/>
    <w:rsid w:val="00BF3EF2"/>
    <w:rsid w:val="00BF5C84"/>
    <w:rsid w:val="00BF5DEB"/>
    <w:rsid w:val="00C008C4"/>
    <w:rsid w:val="00C0109D"/>
    <w:rsid w:val="00C02F9E"/>
    <w:rsid w:val="00C1106D"/>
    <w:rsid w:val="00C127FD"/>
    <w:rsid w:val="00C16A36"/>
    <w:rsid w:val="00C170C0"/>
    <w:rsid w:val="00C17243"/>
    <w:rsid w:val="00C17EE1"/>
    <w:rsid w:val="00C20A97"/>
    <w:rsid w:val="00C22D9F"/>
    <w:rsid w:val="00C22EC5"/>
    <w:rsid w:val="00C24DF3"/>
    <w:rsid w:val="00C26C2B"/>
    <w:rsid w:val="00C26FF4"/>
    <w:rsid w:val="00C27172"/>
    <w:rsid w:val="00C2775C"/>
    <w:rsid w:val="00C42CCF"/>
    <w:rsid w:val="00C432C5"/>
    <w:rsid w:val="00C43E1F"/>
    <w:rsid w:val="00C4582B"/>
    <w:rsid w:val="00C46463"/>
    <w:rsid w:val="00C46C53"/>
    <w:rsid w:val="00C478E2"/>
    <w:rsid w:val="00C60FFE"/>
    <w:rsid w:val="00C62D32"/>
    <w:rsid w:val="00C732B0"/>
    <w:rsid w:val="00C735D3"/>
    <w:rsid w:val="00C75323"/>
    <w:rsid w:val="00C8160F"/>
    <w:rsid w:val="00C823D0"/>
    <w:rsid w:val="00C86A5E"/>
    <w:rsid w:val="00C907A7"/>
    <w:rsid w:val="00C931FA"/>
    <w:rsid w:val="00CA0D0E"/>
    <w:rsid w:val="00CA7AE0"/>
    <w:rsid w:val="00CB0CF9"/>
    <w:rsid w:val="00CB13A1"/>
    <w:rsid w:val="00CC230A"/>
    <w:rsid w:val="00CC5BFF"/>
    <w:rsid w:val="00CD1882"/>
    <w:rsid w:val="00CD2A59"/>
    <w:rsid w:val="00CD6739"/>
    <w:rsid w:val="00CD68DD"/>
    <w:rsid w:val="00CD785F"/>
    <w:rsid w:val="00CD7B71"/>
    <w:rsid w:val="00CE0DA1"/>
    <w:rsid w:val="00CE29BB"/>
    <w:rsid w:val="00CE400B"/>
    <w:rsid w:val="00CE469E"/>
    <w:rsid w:val="00CE5362"/>
    <w:rsid w:val="00CE5494"/>
    <w:rsid w:val="00CF4C03"/>
    <w:rsid w:val="00CF6A2E"/>
    <w:rsid w:val="00D0026C"/>
    <w:rsid w:val="00D02423"/>
    <w:rsid w:val="00D036F0"/>
    <w:rsid w:val="00D042B5"/>
    <w:rsid w:val="00D05084"/>
    <w:rsid w:val="00D11901"/>
    <w:rsid w:val="00D14DFC"/>
    <w:rsid w:val="00D16D18"/>
    <w:rsid w:val="00D2125B"/>
    <w:rsid w:val="00D21C32"/>
    <w:rsid w:val="00D22C62"/>
    <w:rsid w:val="00D23106"/>
    <w:rsid w:val="00D2585E"/>
    <w:rsid w:val="00D25D53"/>
    <w:rsid w:val="00D26860"/>
    <w:rsid w:val="00D27002"/>
    <w:rsid w:val="00D35D3D"/>
    <w:rsid w:val="00D36C51"/>
    <w:rsid w:val="00D37A40"/>
    <w:rsid w:val="00D45318"/>
    <w:rsid w:val="00D46501"/>
    <w:rsid w:val="00D541C7"/>
    <w:rsid w:val="00D55F2E"/>
    <w:rsid w:val="00D57A94"/>
    <w:rsid w:val="00D63722"/>
    <w:rsid w:val="00D655B6"/>
    <w:rsid w:val="00D65F16"/>
    <w:rsid w:val="00D674EB"/>
    <w:rsid w:val="00D72EB5"/>
    <w:rsid w:val="00D75113"/>
    <w:rsid w:val="00D808CF"/>
    <w:rsid w:val="00D80EAA"/>
    <w:rsid w:val="00D93A5A"/>
    <w:rsid w:val="00DA5C79"/>
    <w:rsid w:val="00DB1790"/>
    <w:rsid w:val="00DB2A3F"/>
    <w:rsid w:val="00DB2DAD"/>
    <w:rsid w:val="00DB3C83"/>
    <w:rsid w:val="00DC0FC0"/>
    <w:rsid w:val="00DC1204"/>
    <w:rsid w:val="00DC2DAC"/>
    <w:rsid w:val="00DC55F2"/>
    <w:rsid w:val="00DC5FF6"/>
    <w:rsid w:val="00DD7B29"/>
    <w:rsid w:val="00DD7C52"/>
    <w:rsid w:val="00DE1577"/>
    <w:rsid w:val="00DE2DA1"/>
    <w:rsid w:val="00DE3B2A"/>
    <w:rsid w:val="00DE3C15"/>
    <w:rsid w:val="00DE53B9"/>
    <w:rsid w:val="00DE64AC"/>
    <w:rsid w:val="00DF0ED5"/>
    <w:rsid w:val="00DF1843"/>
    <w:rsid w:val="00DF19F3"/>
    <w:rsid w:val="00DF52A4"/>
    <w:rsid w:val="00DF5AA9"/>
    <w:rsid w:val="00DF6741"/>
    <w:rsid w:val="00DF693A"/>
    <w:rsid w:val="00E01B98"/>
    <w:rsid w:val="00E021C3"/>
    <w:rsid w:val="00E10FEE"/>
    <w:rsid w:val="00E22E78"/>
    <w:rsid w:val="00E2405F"/>
    <w:rsid w:val="00E24C0B"/>
    <w:rsid w:val="00E25301"/>
    <w:rsid w:val="00E27565"/>
    <w:rsid w:val="00E31378"/>
    <w:rsid w:val="00E36B81"/>
    <w:rsid w:val="00E36C4C"/>
    <w:rsid w:val="00E40DCD"/>
    <w:rsid w:val="00E41703"/>
    <w:rsid w:val="00E424C1"/>
    <w:rsid w:val="00E42B2E"/>
    <w:rsid w:val="00E4724C"/>
    <w:rsid w:val="00E4781E"/>
    <w:rsid w:val="00E51023"/>
    <w:rsid w:val="00E515D5"/>
    <w:rsid w:val="00E52F55"/>
    <w:rsid w:val="00E536DD"/>
    <w:rsid w:val="00E55223"/>
    <w:rsid w:val="00E57AFE"/>
    <w:rsid w:val="00E60B35"/>
    <w:rsid w:val="00E6292D"/>
    <w:rsid w:val="00E679EB"/>
    <w:rsid w:val="00E70020"/>
    <w:rsid w:val="00E7292C"/>
    <w:rsid w:val="00E73790"/>
    <w:rsid w:val="00E73E8C"/>
    <w:rsid w:val="00E74CE3"/>
    <w:rsid w:val="00E76780"/>
    <w:rsid w:val="00E82CC3"/>
    <w:rsid w:val="00E85484"/>
    <w:rsid w:val="00E90AFE"/>
    <w:rsid w:val="00E946A2"/>
    <w:rsid w:val="00E94ED7"/>
    <w:rsid w:val="00EA6695"/>
    <w:rsid w:val="00EA6696"/>
    <w:rsid w:val="00EB179C"/>
    <w:rsid w:val="00EB2DF4"/>
    <w:rsid w:val="00EB6A1D"/>
    <w:rsid w:val="00EB6DFF"/>
    <w:rsid w:val="00EB6E89"/>
    <w:rsid w:val="00EC2348"/>
    <w:rsid w:val="00EC488E"/>
    <w:rsid w:val="00EC4E90"/>
    <w:rsid w:val="00EC5646"/>
    <w:rsid w:val="00ED1366"/>
    <w:rsid w:val="00ED29EA"/>
    <w:rsid w:val="00ED5C44"/>
    <w:rsid w:val="00EE0A7E"/>
    <w:rsid w:val="00EE6CEA"/>
    <w:rsid w:val="00EE7505"/>
    <w:rsid w:val="00EF653F"/>
    <w:rsid w:val="00EF731E"/>
    <w:rsid w:val="00F001C6"/>
    <w:rsid w:val="00F0198A"/>
    <w:rsid w:val="00F05179"/>
    <w:rsid w:val="00F05C59"/>
    <w:rsid w:val="00F11F97"/>
    <w:rsid w:val="00F12DF8"/>
    <w:rsid w:val="00F13F7F"/>
    <w:rsid w:val="00F1690E"/>
    <w:rsid w:val="00F2078A"/>
    <w:rsid w:val="00F2131D"/>
    <w:rsid w:val="00F24936"/>
    <w:rsid w:val="00F277B3"/>
    <w:rsid w:val="00F3296E"/>
    <w:rsid w:val="00F32C6E"/>
    <w:rsid w:val="00F35806"/>
    <w:rsid w:val="00F3671B"/>
    <w:rsid w:val="00F40B0E"/>
    <w:rsid w:val="00F420D0"/>
    <w:rsid w:val="00F42355"/>
    <w:rsid w:val="00F43BFE"/>
    <w:rsid w:val="00F440BE"/>
    <w:rsid w:val="00F4476E"/>
    <w:rsid w:val="00F451AE"/>
    <w:rsid w:val="00F47DB4"/>
    <w:rsid w:val="00F53BDC"/>
    <w:rsid w:val="00F610A2"/>
    <w:rsid w:val="00F6464A"/>
    <w:rsid w:val="00F6703B"/>
    <w:rsid w:val="00F71518"/>
    <w:rsid w:val="00F746EE"/>
    <w:rsid w:val="00F75ADE"/>
    <w:rsid w:val="00F75CD3"/>
    <w:rsid w:val="00F8075A"/>
    <w:rsid w:val="00F80EEC"/>
    <w:rsid w:val="00F824B3"/>
    <w:rsid w:val="00F859D7"/>
    <w:rsid w:val="00F86526"/>
    <w:rsid w:val="00F9114C"/>
    <w:rsid w:val="00F96662"/>
    <w:rsid w:val="00FA0559"/>
    <w:rsid w:val="00FA0F87"/>
    <w:rsid w:val="00FA1298"/>
    <w:rsid w:val="00FA2D76"/>
    <w:rsid w:val="00FA4D22"/>
    <w:rsid w:val="00FB1513"/>
    <w:rsid w:val="00FB2813"/>
    <w:rsid w:val="00FB2870"/>
    <w:rsid w:val="00FB6425"/>
    <w:rsid w:val="00FB6CAE"/>
    <w:rsid w:val="00FC70B8"/>
    <w:rsid w:val="00FD0FB2"/>
    <w:rsid w:val="00FD4D61"/>
    <w:rsid w:val="00FD7EAD"/>
    <w:rsid w:val="00FE0169"/>
    <w:rsid w:val="00FE5955"/>
    <w:rsid w:val="00FE5AFA"/>
    <w:rsid w:val="00FE7F54"/>
    <w:rsid w:val="00FF46EB"/>
    <w:rsid w:val="00FF4D79"/>
    <w:rsid w:val="00FF4E33"/>
    <w:rsid w:val="00FF6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B9E"/>
  <w15:docId w15:val="{20435B73-0F6D-4621-897D-B8DBC10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table" w:customStyle="1" w:styleId="1">
    <w:name w:val="Сетка таблицы1"/>
    <w:basedOn w:val="a1"/>
    <w:uiPriority w:val="39"/>
    <w:rsid w:val="00D46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533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BFC6-897E-4B03-9390-6680B7FE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27</Pages>
  <Words>13087</Words>
  <Characters>74601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 закуп</cp:lastModifiedBy>
  <cp:revision>442</cp:revision>
  <cp:lastPrinted>2024-02-28T04:19:00Z</cp:lastPrinted>
  <dcterms:created xsi:type="dcterms:W3CDTF">2019-01-23T02:21:00Z</dcterms:created>
  <dcterms:modified xsi:type="dcterms:W3CDTF">2024-03-15T07:27:00Z</dcterms:modified>
</cp:coreProperties>
</file>