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E82CC3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5F6E">
        <w:rPr>
          <w:rFonts w:ascii="Times New Roman" w:hAnsi="Times New Roman" w:cs="Times New Roman"/>
          <w:b/>
          <w:sz w:val="24"/>
          <w:szCs w:val="24"/>
        </w:rPr>
        <w:t>15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6E">
        <w:rPr>
          <w:rFonts w:ascii="Times New Roman" w:hAnsi="Times New Roman" w:cs="Times New Roman"/>
          <w:b/>
          <w:sz w:val="24"/>
          <w:szCs w:val="24"/>
        </w:rPr>
        <w:t>22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2DA8">
        <w:rPr>
          <w:rFonts w:ascii="Times New Roman" w:hAnsi="Times New Roman" w:cs="Times New Roman"/>
          <w:b/>
          <w:sz w:val="24"/>
          <w:szCs w:val="24"/>
        </w:rPr>
        <w:t>апреля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229"/>
        <w:gridCol w:w="992"/>
        <w:gridCol w:w="993"/>
        <w:gridCol w:w="1417"/>
        <w:gridCol w:w="1559"/>
      </w:tblGrid>
      <w:tr w:rsidR="00CD68DD" w:rsidRPr="00BF3EF2" w:rsidTr="0001285B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Цена за ед</w:t>
            </w:r>
            <w:r w:rsidR="00C43E1F" w:rsidRPr="00BF3EF2">
              <w:rPr>
                <w:rFonts w:ascii="Times New Roman" w:hAnsi="Times New Roman" w:cs="Times New Roman"/>
                <w:b/>
                <w:sz w:val="21"/>
                <w:szCs w:val="21"/>
                <w:lang w:val="kk-KZ" w:eastAsia="ru-RU"/>
              </w:rPr>
              <w:t>.</w:t>
            </w: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, </w:t>
            </w:r>
            <w:r w:rsidR="00CD68DD"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Выделенная сумма, тенге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Уксусная кислота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44FA">
              <w:rPr>
                <w:rFonts w:ascii="Times New Roman" w:hAnsi="Times New Roman" w:cs="Times New Roman"/>
              </w:rPr>
              <w:t>Уксусная кислота, раствор 3%-100,0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34 500,00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Раствор натрия хлорида 10%-200,0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Раствор натрия хлорида 10%-200,0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442 200,00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Раствор фурациллина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Раствор фурациллина, раствор для наружного применения, стерильный 0,02%-400,0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678 000,00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Раствор формалина 10% -5,0 литров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Раствор формалина 10% -5,0 литров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4 857,00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2 428 500,00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в комбинации, порошок для приготовления раствора для приема внутрь 64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856,82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524 373,84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Прибор для измерения артериального давления со стетоскопом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3C1B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 xml:space="preserve">Тонометр предназначен для косвенного определения систолического и диастолического артериального давления путем измерения избыточного давления в манжете в момент появления и исчезновения тонов Короткова. Манометр в </w:t>
            </w:r>
            <w:r w:rsidR="003C1B7A">
              <w:rPr>
                <w:rFonts w:ascii="Times New Roman" w:hAnsi="Times New Roman" w:cs="Times New Roman"/>
              </w:rPr>
              <w:t xml:space="preserve">металлическом корпусе с двумя </w:t>
            </w:r>
            <w:r w:rsidRPr="008744FA">
              <w:rPr>
                <w:rFonts w:ascii="Times New Roman" w:hAnsi="Times New Roman" w:cs="Times New Roman"/>
              </w:rPr>
              <w:t>резиновыми соединительными трубками. Размеры манжеты: 50x14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111 000,00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Отсос Янкауэр с аспирационной трубкой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Наконечник отсоса с шарикообразным наконечником (типа Primer), не вентилируемый, сделан из материала стирол-бутадхалатиенового сополимера. Наконечник имеет 2 угла: дистальный и проксимальный, дистальный угол 165°+/-5° и проксимальный угол 150° -/+5. Длина аспирационной трубки 300см и ширина 52 мм Внешний диаметр 3/16"". Светло-голубого цвета. Метод стерилизации: этиленоксидом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Отсос Янкауэр с аспирационной трубкой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 xml:space="preserve">Наконечник отсоса с тонким наконечником, не вентилируемый, сделан из материала стирол-бутадиенового сополимера. Наконечник с двумя дистальными отверстиями имеет 2 угла: дистальный и проксимальный. Длина отсоса 260 мм и ширина 52 мм. Общая мощность аспирации 28,7 мм2 Светло-голубого цвета. Трубка отсоса (Аспирационная трубка 350см) - трубка сделана из поливинилхлорид материала с общей длиной 200 см. Идет с 2 воронками, размер: 25. Доступны размеры 200, 300см.  Метод стерилизации: этиленоксидом (типа Тонкий конец)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54 000,00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Наконечник отсоса Янкауер тонкий конец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наконечник отсоса с тонким наконечником, не вентилируемый, сделан из материала стирол-бутадиенового сополимера. Общая мощность аспирации 28,7 мм2. Наконечник имеет 1 угол: 135гр±15гр. Общая длина отсоса 210+60мм. Длина кончика 60мм. Диаметр кончика 4мм. Диаметр боковых отверстия на кончике 1,5мм. Расстояние от конца до отверстий 5мм. Длина рукояти 210мм. Диаметр рукояти в самой толстой части 12,5мм. Материал PVC. Возможность поставки трубки   различной длинны по заявке заказчика. Доступные при этом размеры 100, 200, 250см. Остаток этиленоксида после стерилизации не больше 10ug/m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8744FA" w:rsidRPr="00BF3EF2" w:rsidTr="0001285B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FA" w:rsidRPr="00BF3EF2" w:rsidRDefault="008744FA" w:rsidP="008744F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A">
              <w:rPr>
                <w:rFonts w:ascii="Times New Roman" w:hAnsi="Times New Roman" w:cs="Times New Roman"/>
              </w:rPr>
              <w:t>Аспирационная трубка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 xml:space="preserve">трубка отсоса (аспирационная трубка 350см) - трубка сделана из поливинилхлорид материала. Идет с 2 воронками, размер: 25. Доступны размеры 200, 300см.  Метод стерилизации: этиленоксидом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44F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FA" w:rsidRPr="008744FA" w:rsidRDefault="008744FA" w:rsidP="008744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4FA">
              <w:rPr>
                <w:rFonts w:ascii="Times New Roman" w:hAnsi="Times New Roman" w:cs="Times New Roman"/>
                <w:color w:val="000000"/>
              </w:rPr>
              <w:t>30 225,00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245F6E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CD438F">
        <w:rPr>
          <w:rFonts w:ascii="Times New Roman" w:hAnsi="Times New Roman" w:cs="Times New Roman"/>
          <w:sz w:val="24"/>
          <w:szCs w:val="24"/>
        </w:rPr>
        <w:t>4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5F6E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CD438F">
        <w:rPr>
          <w:rFonts w:ascii="Times New Roman" w:hAnsi="Times New Roman" w:cs="Times New Roman"/>
          <w:sz w:val="24"/>
          <w:szCs w:val="24"/>
        </w:rPr>
        <w:t>4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1285B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0FCD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3D8E"/>
    <w:rsid w:val="00225BEF"/>
    <w:rsid w:val="00227582"/>
    <w:rsid w:val="00233E55"/>
    <w:rsid w:val="00243699"/>
    <w:rsid w:val="00245F6E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1B7A"/>
    <w:rsid w:val="003C4A96"/>
    <w:rsid w:val="003D49B0"/>
    <w:rsid w:val="003D5040"/>
    <w:rsid w:val="003E1DC0"/>
    <w:rsid w:val="003E5DE1"/>
    <w:rsid w:val="003E6308"/>
    <w:rsid w:val="003E6962"/>
    <w:rsid w:val="003E73E4"/>
    <w:rsid w:val="003E7E88"/>
    <w:rsid w:val="003F2EF7"/>
    <w:rsid w:val="0040277F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77A1"/>
    <w:rsid w:val="00507938"/>
    <w:rsid w:val="005105F6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6687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6EFE"/>
    <w:rsid w:val="00707636"/>
    <w:rsid w:val="007123C7"/>
    <w:rsid w:val="00712CA0"/>
    <w:rsid w:val="00715160"/>
    <w:rsid w:val="007254F7"/>
    <w:rsid w:val="00727345"/>
    <w:rsid w:val="007315D6"/>
    <w:rsid w:val="00732DA8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207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7F738E"/>
    <w:rsid w:val="008021EC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6B9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44F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043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0AF"/>
    <w:rsid w:val="00912202"/>
    <w:rsid w:val="00912731"/>
    <w:rsid w:val="00916D4A"/>
    <w:rsid w:val="009207FB"/>
    <w:rsid w:val="00921369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482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4D8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47D8"/>
    <w:rsid w:val="00A365FB"/>
    <w:rsid w:val="00A43BBE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0BF0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0B58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3EF2"/>
    <w:rsid w:val="00BF5C84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438F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05084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2CC3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1690E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17C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1E9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35B4-1F4A-4479-AA80-09B03F1E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9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452</cp:revision>
  <cp:lastPrinted>2024-02-28T04:19:00Z</cp:lastPrinted>
  <dcterms:created xsi:type="dcterms:W3CDTF">2019-01-23T02:21:00Z</dcterms:created>
  <dcterms:modified xsi:type="dcterms:W3CDTF">2024-04-23T11:03:00Z</dcterms:modified>
</cp:coreProperties>
</file>