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99B" w:rsidRPr="00D72EB5" w:rsidRDefault="00C907A7" w:rsidP="00614F22">
      <w:pPr>
        <w:pStyle w:val="a3"/>
        <w:jc w:val="center"/>
        <w:rPr>
          <w:rFonts w:ascii="Times New Roman" w:hAnsi="Times New Roman" w:cs="Times New Roman"/>
          <w:b/>
          <w:sz w:val="24"/>
          <w:szCs w:val="24"/>
          <w:lang w:val="kk-KZ"/>
        </w:rPr>
      </w:pPr>
      <w:r w:rsidRPr="00614F22">
        <w:rPr>
          <w:rFonts w:ascii="Times New Roman" w:hAnsi="Times New Roman" w:cs="Times New Roman"/>
          <w:b/>
          <w:sz w:val="24"/>
          <w:szCs w:val="24"/>
        </w:rPr>
        <w:t xml:space="preserve">Объявление </w:t>
      </w:r>
      <w:r w:rsidR="00141A0D" w:rsidRPr="00614F22">
        <w:rPr>
          <w:rFonts w:ascii="Times New Roman" w:hAnsi="Times New Roman" w:cs="Times New Roman"/>
          <w:b/>
          <w:sz w:val="24"/>
          <w:szCs w:val="24"/>
        </w:rPr>
        <w:t xml:space="preserve">№ </w:t>
      </w:r>
      <w:r w:rsidR="00FB2870">
        <w:rPr>
          <w:rFonts w:ascii="Times New Roman" w:hAnsi="Times New Roman" w:cs="Times New Roman"/>
          <w:b/>
          <w:sz w:val="24"/>
          <w:szCs w:val="24"/>
        </w:rPr>
        <w:t>21</w:t>
      </w:r>
    </w:p>
    <w:p w:rsidR="00692633" w:rsidRDefault="00062651" w:rsidP="00614F22">
      <w:pPr>
        <w:pStyle w:val="a3"/>
        <w:jc w:val="center"/>
        <w:rPr>
          <w:rFonts w:ascii="Times New Roman" w:hAnsi="Times New Roman" w:cs="Times New Roman"/>
          <w:b/>
          <w:sz w:val="24"/>
          <w:szCs w:val="24"/>
        </w:rPr>
      </w:pPr>
      <w:r w:rsidRPr="00614F22">
        <w:rPr>
          <w:rFonts w:ascii="Times New Roman" w:hAnsi="Times New Roman" w:cs="Times New Roman"/>
          <w:b/>
          <w:sz w:val="24"/>
          <w:szCs w:val="24"/>
        </w:rPr>
        <w:t xml:space="preserve">о проведении закупа </w:t>
      </w:r>
      <w:r w:rsidR="00692633">
        <w:rPr>
          <w:rFonts w:ascii="Times New Roman" w:hAnsi="Times New Roman" w:cs="Times New Roman"/>
          <w:b/>
          <w:sz w:val="24"/>
          <w:szCs w:val="24"/>
        </w:rPr>
        <w:t xml:space="preserve">лекарственных средств и медицинских изделий </w:t>
      </w:r>
    </w:p>
    <w:p w:rsidR="00411CD9" w:rsidRPr="00614F22" w:rsidRDefault="00C2775C" w:rsidP="00614F22">
      <w:pPr>
        <w:pStyle w:val="a3"/>
        <w:jc w:val="center"/>
        <w:rPr>
          <w:rFonts w:ascii="Times New Roman" w:hAnsi="Times New Roman" w:cs="Times New Roman"/>
          <w:b/>
          <w:sz w:val="24"/>
          <w:szCs w:val="24"/>
        </w:rPr>
      </w:pPr>
      <w:r w:rsidRPr="00614F22">
        <w:rPr>
          <w:rFonts w:ascii="Times New Roman" w:hAnsi="Times New Roman" w:cs="Times New Roman"/>
          <w:b/>
          <w:sz w:val="24"/>
          <w:szCs w:val="24"/>
        </w:rPr>
        <w:t xml:space="preserve">способом запроса ценовых предложений </w:t>
      </w:r>
      <w:r w:rsidR="00F42355" w:rsidRPr="00614F22">
        <w:rPr>
          <w:rFonts w:ascii="Times New Roman" w:hAnsi="Times New Roman" w:cs="Times New Roman"/>
          <w:b/>
          <w:sz w:val="24"/>
          <w:szCs w:val="24"/>
        </w:rPr>
        <w:t>на 20</w:t>
      </w:r>
      <w:r w:rsidR="00AE51E9" w:rsidRPr="00614F22">
        <w:rPr>
          <w:rFonts w:ascii="Times New Roman" w:hAnsi="Times New Roman" w:cs="Times New Roman"/>
          <w:b/>
          <w:sz w:val="24"/>
          <w:szCs w:val="24"/>
        </w:rPr>
        <w:t>2</w:t>
      </w:r>
      <w:r w:rsidR="008C5E41">
        <w:rPr>
          <w:rFonts w:ascii="Times New Roman" w:hAnsi="Times New Roman" w:cs="Times New Roman"/>
          <w:b/>
          <w:sz w:val="24"/>
          <w:szCs w:val="24"/>
        </w:rPr>
        <w:t>3</w:t>
      </w:r>
      <w:r w:rsidR="00F42355" w:rsidRPr="00614F22">
        <w:rPr>
          <w:rFonts w:ascii="Times New Roman" w:hAnsi="Times New Roman" w:cs="Times New Roman"/>
          <w:b/>
          <w:sz w:val="24"/>
          <w:szCs w:val="24"/>
        </w:rPr>
        <w:t xml:space="preserve"> год</w:t>
      </w:r>
    </w:p>
    <w:p w:rsidR="00361D7E" w:rsidRDefault="00F0198A" w:rsidP="00DE3B2A">
      <w:pPr>
        <w:pStyle w:val="a3"/>
        <w:rPr>
          <w:rFonts w:ascii="Times New Roman" w:hAnsi="Times New Roman" w:cs="Times New Roman"/>
          <w:b/>
          <w:sz w:val="24"/>
          <w:szCs w:val="24"/>
          <w:lang w:val="kk-KZ"/>
        </w:rPr>
      </w:pPr>
      <w:r>
        <w:rPr>
          <w:rFonts w:ascii="Times New Roman" w:hAnsi="Times New Roman" w:cs="Times New Roman"/>
          <w:b/>
          <w:sz w:val="24"/>
          <w:szCs w:val="24"/>
        </w:rPr>
        <w:t xml:space="preserve">        </w:t>
      </w:r>
    </w:p>
    <w:p w:rsidR="00C907A7" w:rsidRDefault="00361D7E" w:rsidP="00DE3B2A">
      <w:pPr>
        <w:pStyle w:val="a3"/>
        <w:rPr>
          <w:rFonts w:ascii="Times New Roman" w:hAnsi="Times New Roman" w:cs="Times New Roman"/>
          <w:b/>
          <w:sz w:val="24"/>
          <w:szCs w:val="24"/>
        </w:rPr>
      </w:pPr>
      <w:r>
        <w:rPr>
          <w:rFonts w:ascii="Times New Roman" w:hAnsi="Times New Roman" w:cs="Times New Roman"/>
          <w:b/>
          <w:sz w:val="24"/>
          <w:szCs w:val="24"/>
          <w:lang w:val="kk-KZ"/>
        </w:rPr>
        <w:t xml:space="preserve">         </w:t>
      </w:r>
      <w:r w:rsidR="00F0198A">
        <w:rPr>
          <w:rFonts w:ascii="Times New Roman" w:hAnsi="Times New Roman" w:cs="Times New Roman"/>
          <w:b/>
          <w:sz w:val="24"/>
          <w:szCs w:val="24"/>
        </w:rPr>
        <w:t xml:space="preserve">   </w:t>
      </w:r>
      <w:r w:rsidR="00DE1577" w:rsidRPr="00941F4A">
        <w:rPr>
          <w:rFonts w:ascii="Times New Roman" w:hAnsi="Times New Roman" w:cs="Times New Roman"/>
          <w:b/>
          <w:sz w:val="24"/>
          <w:szCs w:val="24"/>
        </w:rPr>
        <w:t xml:space="preserve">г.Алматы              </w:t>
      </w:r>
      <w:r w:rsidR="00F0198A">
        <w:rPr>
          <w:rFonts w:ascii="Times New Roman" w:hAnsi="Times New Roman" w:cs="Times New Roman"/>
          <w:b/>
          <w:sz w:val="24"/>
          <w:szCs w:val="24"/>
        </w:rPr>
        <w:t xml:space="preserve">                                                                                                                </w:t>
      </w:r>
      <w:r>
        <w:rPr>
          <w:rFonts w:ascii="Times New Roman" w:hAnsi="Times New Roman" w:cs="Times New Roman"/>
          <w:b/>
          <w:sz w:val="24"/>
          <w:szCs w:val="24"/>
          <w:lang w:val="kk-KZ"/>
        </w:rPr>
        <w:t xml:space="preserve"> </w:t>
      </w:r>
      <w:r w:rsidR="00F0198A">
        <w:rPr>
          <w:rFonts w:ascii="Times New Roman" w:hAnsi="Times New Roman" w:cs="Times New Roman"/>
          <w:b/>
          <w:sz w:val="24"/>
          <w:szCs w:val="24"/>
        </w:rPr>
        <w:t xml:space="preserve">                                              </w:t>
      </w:r>
      <w:r w:rsidR="00951FCF">
        <w:rPr>
          <w:rFonts w:ascii="Times New Roman" w:hAnsi="Times New Roman" w:cs="Times New Roman"/>
          <w:b/>
          <w:sz w:val="24"/>
          <w:szCs w:val="24"/>
        </w:rPr>
        <w:t xml:space="preserve"> </w:t>
      </w:r>
      <w:r w:rsidR="00F0198A">
        <w:rPr>
          <w:rFonts w:ascii="Times New Roman" w:hAnsi="Times New Roman" w:cs="Times New Roman"/>
          <w:b/>
          <w:sz w:val="24"/>
          <w:szCs w:val="24"/>
        </w:rPr>
        <w:t xml:space="preserve">   </w:t>
      </w:r>
      <w:r w:rsidR="00DE1577" w:rsidRPr="00941F4A">
        <w:rPr>
          <w:rFonts w:ascii="Times New Roman" w:hAnsi="Times New Roman" w:cs="Times New Roman"/>
          <w:b/>
          <w:sz w:val="24"/>
          <w:szCs w:val="24"/>
        </w:rPr>
        <w:t xml:space="preserve"> </w:t>
      </w:r>
      <w:r w:rsidR="005626C7">
        <w:rPr>
          <w:rFonts w:ascii="Times New Roman" w:hAnsi="Times New Roman" w:cs="Times New Roman"/>
          <w:b/>
          <w:sz w:val="24"/>
          <w:szCs w:val="24"/>
        </w:rPr>
        <w:t xml:space="preserve"> </w:t>
      </w:r>
      <w:r w:rsidR="00C735D3">
        <w:rPr>
          <w:rFonts w:ascii="Times New Roman" w:hAnsi="Times New Roman" w:cs="Times New Roman"/>
          <w:b/>
          <w:sz w:val="24"/>
          <w:szCs w:val="24"/>
        </w:rPr>
        <w:t xml:space="preserve"> </w:t>
      </w:r>
      <w:r w:rsidR="00A0140D">
        <w:rPr>
          <w:rFonts w:ascii="Times New Roman" w:hAnsi="Times New Roman" w:cs="Times New Roman"/>
          <w:b/>
          <w:sz w:val="24"/>
          <w:szCs w:val="24"/>
        </w:rPr>
        <w:t xml:space="preserve"> </w:t>
      </w:r>
      <w:r w:rsidR="00FB2870">
        <w:rPr>
          <w:rFonts w:ascii="Times New Roman" w:hAnsi="Times New Roman" w:cs="Times New Roman"/>
          <w:b/>
          <w:sz w:val="24"/>
          <w:szCs w:val="24"/>
        </w:rPr>
        <w:t xml:space="preserve">     </w:t>
      </w:r>
      <w:r w:rsidR="00EA6695">
        <w:rPr>
          <w:rFonts w:ascii="Times New Roman" w:hAnsi="Times New Roman" w:cs="Times New Roman"/>
          <w:b/>
          <w:sz w:val="24"/>
          <w:szCs w:val="24"/>
        </w:rPr>
        <w:t xml:space="preserve"> </w:t>
      </w:r>
      <w:r w:rsidR="00A0140D">
        <w:rPr>
          <w:rFonts w:ascii="Times New Roman" w:hAnsi="Times New Roman" w:cs="Times New Roman"/>
          <w:b/>
          <w:sz w:val="24"/>
          <w:szCs w:val="24"/>
        </w:rPr>
        <w:t xml:space="preserve"> </w:t>
      </w:r>
      <w:r w:rsidR="00DE1577" w:rsidRPr="00941F4A">
        <w:rPr>
          <w:rFonts w:ascii="Times New Roman" w:hAnsi="Times New Roman" w:cs="Times New Roman"/>
          <w:b/>
          <w:sz w:val="24"/>
          <w:szCs w:val="24"/>
        </w:rPr>
        <w:t xml:space="preserve"> </w:t>
      </w:r>
      <w:r w:rsidR="000774CC" w:rsidRPr="00941F4A">
        <w:rPr>
          <w:rFonts w:ascii="Times New Roman" w:hAnsi="Times New Roman" w:cs="Times New Roman"/>
          <w:b/>
          <w:sz w:val="24"/>
          <w:szCs w:val="24"/>
        </w:rPr>
        <w:t>«</w:t>
      </w:r>
      <w:r w:rsidR="00F0198A">
        <w:rPr>
          <w:rFonts w:ascii="Times New Roman" w:hAnsi="Times New Roman" w:cs="Times New Roman"/>
          <w:b/>
          <w:sz w:val="24"/>
          <w:szCs w:val="24"/>
        </w:rPr>
        <w:t xml:space="preserve"> </w:t>
      </w:r>
      <w:r w:rsidR="00FB2870">
        <w:rPr>
          <w:rFonts w:ascii="Times New Roman" w:hAnsi="Times New Roman" w:cs="Times New Roman"/>
          <w:b/>
          <w:sz w:val="24"/>
          <w:szCs w:val="24"/>
        </w:rPr>
        <w:t>30</w:t>
      </w:r>
      <w:r w:rsidR="00F0198A">
        <w:rPr>
          <w:rFonts w:ascii="Times New Roman" w:hAnsi="Times New Roman" w:cs="Times New Roman"/>
          <w:b/>
          <w:sz w:val="24"/>
          <w:szCs w:val="24"/>
          <w:lang w:val="kk-KZ"/>
        </w:rPr>
        <w:t xml:space="preserve"> </w:t>
      </w:r>
      <w:r w:rsidR="005626C7">
        <w:rPr>
          <w:rFonts w:ascii="Times New Roman" w:hAnsi="Times New Roman" w:cs="Times New Roman"/>
          <w:b/>
          <w:sz w:val="24"/>
          <w:szCs w:val="24"/>
        </w:rPr>
        <w:t xml:space="preserve">» </w:t>
      </w:r>
      <w:r w:rsidR="00FB2870">
        <w:rPr>
          <w:rFonts w:ascii="Times New Roman" w:hAnsi="Times New Roman" w:cs="Times New Roman"/>
          <w:b/>
          <w:sz w:val="24"/>
          <w:szCs w:val="24"/>
        </w:rPr>
        <w:t>мая</w:t>
      </w:r>
      <w:r w:rsidR="000043AE">
        <w:rPr>
          <w:rFonts w:ascii="Times New Roman" w:hAnsi="Times New Roman" w:cs="Times New Roman"/>
          <w:b/>
          <w:sz w:val="24"/>
          <w:szCs w:val="24"/>
          <w:lang w:val="kk-KZ"/>
        </w:rPr>
        <w:t xml:space="preserve"> </w:t>
      </w:r>
      <w:r w:rsidR="00DE1577" w:rsidRPr="00941F4A">
        <w:rPr>
          <w:rFonts w:ascii="Times New Roman" w:hAnsi="Times New Roman" w:cs="Times New Roman"/>
          <w:b/>
          <w:sz w:val="24"/>
          <w:szCs w:val="24"/>
        </w:rPr>
        <w:t>20</w:t>
      </w:r>
      <w:r w:rsidR="00AE3B7D">
        <w:rPr>
          <w:rFonts w:ascii="Times New Roman" w:hAnsi="Times New Roman" w:cs="Times New Roman"/>
          <w:b/>
          <w:sz w:val="24"/>
          <w:szCs w:val="24"/>
        </w:rPr>
        <w:t>2</w:t>
      </w:r>
      <w:r w:rsidR="00C22D9F">
        <w:rPr>
          <w:rFonts w:ascii="Times New Roman" w:hAnsi="Times New Roman" w:cs="Times New Roman"/>
          <w:b/>
          <w:sz w:val="24"/>
          <w:szCs w:val="24"/>
        </w:rPr>
        <w:t>3</w:t>
      </w:r>
      <w:r w:rsidR="00DE1577" w:rsidRPr="00941F4A">
        <w:rPr>
          <w:rFonts w:ascii="Times New Roman" w:hAnsi="Times New Roman" w:cs="Times New Roman"/>
          <w:b/>
          <w:sz w:val="24"/>
          <w:szCs w:val="24"/>
        </w:rPr>
        <w:t xml:space="preserve">г. </w:t>
      </w:r>
    </w:p>
    <w:p w:rsidR="00175B01" w:rsidRPr="00941F4A" w:rsidRDefault="00175B01" w:rsidP="00DE3B2A">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00C26FF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30CB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1D3CCB">
        <w:rPr>
          <w:rFonts w:ascii="Times New Roman" w:hAnsi="Times New Roman" w:cs="Times New Roman"/>
          <w:b/>
          <w:sz w:val="24"/>
          <w:szCs w:val="24"/>
          <w:lang w:val="kk-KZ"/>
        </w:rPr>
        <w:t xml:space="preserve"> </w:t>
      </w:r>
      <w:r w:rsidR="00A10D02">
        <w:rPr>
          <w:rFonts w:ascii="Times New Roman" w:hAnsi="Times New Roman" w:cs="Times New Roman"/>
          <w:b/>
          <w:sz w:val="24"/>
          <w:szCs w:val="24"/>
          <w:lang w:val="kk-KZ"/>
        </w:rPr>
        <w:t xml:space="preserve"> </w:t>
      </w:r>
      <w:r w:rsidR="00E515D5">
        <w:rPr>
          <w:rFonts w:ascii="Times New Roman" w:hAnsi="Times New Roman" w:cs="Times New Roman"/>
          <w:b/>
          <w:sz w:val="24"/>
          <w:szCs w:val="24"/>
        </w:rPr>
        <w:t xml:space="preserve"> </w:t>
      </w:r>
      <w:r w:rsidR="00633B73">
        <w:rPr>
          <w:rFonts w:ascii="Times New Roman" w:hAnsi="Times New Roman" w:cs="Times New Roman"/>
          <w:b/>
          <w:sz w:val="24"/>
          <w:szCs w:val="24"/>
        </w:rPr>
        <w:t xml:space="preserve"> </w:t>
      </w:r>
      <w:r w:rsidR="006F06E8">
        <w:rPr>
          <w:rFonts w:ascii="Times New Roman" w:hAnsi="Times New Roman" w:cs="Times New Roman"/>
          <w:b/>
          <w:sz w:val="24"/>
          <w:szCs w:val="24"/>
        </w:rPr>
        <w:t>09</w:t>
      </w:r>
      <w:r w:rsidRPr="008E7214">
        <w:rPr>
          <w:rFonts w:ascii="Times New Roman" w:hAnsi="Times New Roman" w:cs="Times New Roman"/>
          <w:b/>
          <w:sz w:val="24"/>
          <w:szCs w:val="24"/>
        </w:rPr>
        <w:t xml:space="preserve"> часов 00 минут</w:t>
      </w:r>
    </w:p>
    <w:p w:rsidR="00701C75" w:rsidRPr="00941F4A" w:rsidRDefault="00A30CBC" w:rsidP="00DE3B2A">
      <w:pPr>
        <w:pStyle w:val="a3"/>
        <w:rPr>
          <w:rFonts w:ascii="Times New Roman" w:hAnsi="Times New Roman" w:cs="Times New Roman"/>
          <w:b/>
          <w:sz w:val="24"/>
          <w:szCs w:val="24"/>
        </w:rPr>
      </w:pPr>
      <w:r>
        <w:rPr>
          <w:rFonts w:ascii="Times New Roman" w:hAnsi="Times New Roman" w:cs="Times New Roman"/>
          <w:b/>
          <w:sz w:val="24"/>
          <w:szCs w:val="24"/>
        </w:rPr>
        <w:t xml:space="preserve"> </w:t>
      </w:r>
    </w:p>
    <w:p w:rsidR="00745687" w:rsidRPr="00E424C1" w:rsidRDefault="00C907A7" w:rsidP="00E424C1">
      <w:pPr>
        <w:pStyle w:val="a3"/>
        <w:numPr>
          <w:ilvl w:val="0"/>
          <w:numId w:val="2"/>
        </w:numPr>
        <w:tabs>
          <w:tab w:val="left" w:pos="1134"/>
        </w:tabs>
        <w:ind w:left="0" w:firstLine="709"/>
        <w:jc w:val="both"/>
        <w:rPr>
          <w:rFonts w:ascii="Times New Roman" w:hAnsi="Times New Roman" w:cs="Times New Roman"/>
          <w:sz w:val="24"/>
          <w:szCs w:val="24"/>
        </w:rPr>
      </w:pPr>
      <w:r w:rsidRPr="00E424C1">
        <w:rPr>
          <w:rFonts w:ascii="Times New Roman" w:hAnsi="Times New Roman" w:cs="Times New Roman"/>
          <w:sz w:val="24"/>
          <w:szCs w:val="24"/>
        </w:rPr>
        <w:t>Наименование и адрес Заказчика</w:t>
      </w:r>
      <w:r w:rsidR="00BB24E3" w:rsidRPr="00E424C1">
        <w:rPr>
          <w:rFonts w:ascii="Times New Roman" w:hAnsi="Times New Roman" w:cs="Times New Roman"/>
          <w:sz w:val="24"/>
          <w:szCs w:val="24"/>
        </w:rPr>
        <w:t xml:space="preserve"> или организатора закупа</w:t>
      </w:r>
      <w:r w:rsidRPr="00E424C1">
        <w:rPr>
          <w:rFonts w:ascii="Times New Roman" w:hAnsi="Times New Roman" w:cs="Times New Roman"/>
          <w:sz w:val="24"/>
          <w:szCs w:val="24"/>
        </w:rPr>
        <w:t xml:space="preserve">: </w:t>
      </w:r>
      <w:r w:rsidR="00745687" w:rsidRPr="00E424C1">
        <w:rPr>
          <w:rFonts w:ascii="Times New Roman" w:eastAsia="Times New Roman" w:hAnsi="Times New Roman" w:cs="Times New Roman"/>
          <w:sz w:val="24"/>
          <w:szCs w:val="24"/>
          <w:lang w:eastAsia="ru-RU"/>
        </w:rPr>
        <w:t>КГП на ПХВ «Алматинский онкологический центр» Управления общественного здравоохранения города Алматы</w:t>
      </w:r>
      <w:r w:rsidRPr="00E424C1">
        <w:rPr>
          <w:rFonts w:ascii="Times New Roman" w:hAnsi="Times New Roman" w:cs="Times New Roman"/>
          <w:sz w:val="24"/>
          <w:szCs w:val="24"/>
        </w:rPr>
        <w:t xml:space="preserve">, </w:t>
      </w:r>
      <w:r w:rsidR="00E424C1">
        <w:rPr>
          <w:rFonts w:ascii="Times New Roman" w:hAnsi="Times New Roman" w:cs="Times New Roman"/>
          <w:sz w:val="24"/>
          <w:szCs w:val="24"/>
        </w:rPr>
        <w:t>ю</w:t>
      </w:r>
      <w:r w:rsidR="00745687" w:rsidRPr="00E424C1">
        <w:rPr>
          <w:rFonts w:ascii="Times New Roman" w:hAnsi="Times New Roman" w:cs="Times New Roman"/>
          <w:sz w:val="24"/>
          <w:szCs w:val="24"/>
        </w:rPr>
        <w:t xml:space="preserve">ридический адрес, бизнес-идентификационный код, банковских счет заказчика, организатора закупа: г. Алматы, ул. Папанина, 220, литер А, БИН 040240003206, БИК IRTYKZKA, ИИК KZ3796502F0010392828, Кбе 16, АО "ForteBank", объявляет о проведении закупа способом </w:t>
      </w:r>
      <w:r w:rsidR="00D2585E" w:rsidRPr="00E424C1">
        <w:rPr>
          <w:rFonts w:ascii="Times New Roman" w:hAnsi="Times New Roman" w:cs="Times New Roman"/>
          <w:sz w:val="24"/>
          <w:szCs w:val="24"/>
        </w:rPr>
        <w:t xml:space="preserve">запроса ценовых предложений </w:t>
      </w:r>
      <w:r w:rsidR="00745687" w:rsidRPr="00E424C1">
        <w:rPr>
          <w:rFonts w:ascii="Times New Roman" w:hAnsi="Times New Roman" w:cs="Times New Roman"/>
          <w:sz w:val="24"/>
          <w:szCs w:val="24"/>
        </w:rPr>
        <w:t>следующи</w:t>
      </w:r>
      <w:r w:rsidR="00D2585E" w:rsidRPr="00E424C1">
        <w:rPr>
          <w:rFonts w:ascii="Times New Roman" w:hAnsi="Times New Roman" w:cs="Times New Roman"/>
          <w:sz w:val="24"/>
          <w:szCs w:val="24"/>
        </w:rPr>
        <w:t>е</w:t>
      </w:r>
      <w:r w:rsidR="00745687" w:rsidRPr="00E424C1">
        <w:rPr>
          <w:rFonts w:ascii="Times New Roman" w:hAnsi="Times New Roman" w:cs="Times New Roman"/>
          <w:sz w:val="24"/>
          <w:szCs w:val="24"/>
        </w:rPr>
        <w:t xml:space="preserve"> медицински</w:t>
      </w:r>
      <w:r w:rsidR="00D2585E" w:rsidRPr="00E424C1">
        <w:rPr>
          <w:rFonts w:ascii="Times New Roman" w:hAnsi="Times New Roman" w:cs="Times New Roman"/>
          <w:sz w:val="24"/>
          <w:szCs w:val="24"/>
        </w:rPr>
        <w:t>е</w:t>
      </w:r>
      <w:r w:rsidR="00745687" w:rsidRPr="00E424C1">
        <w:rPr>
          <w:rFonts w:ascii="Times New Roman" w:hAnsi="Times New Roman" w:cs="Times New Roman"/>
          <w:sz w:val="24"/>
          <w:szCs w:val="24"/>
        </w:rPr>
        <w:t xml:space="preserve"> издели</w:t>
      </w:r>
      <w:r w:rsidR="00D2585E" w:rsidRPr="00E424C1">
        <w:rPr>
          <w:rFonts w:ascii="Times New Roman" w:hAnsi="Times New Roman" w:cs="Times New Roman"/>
          <w:sz w:val="24"/>
          <w:szCs w:val="24"/>
        </w:rPr>
        <w:t>я</w:t>
      </w:r>
      <w:r w:rsidR="00745687" w:rsidRPr="00E424C1">
        <w:rPr>
          <w:rFonts w:ascii="Times New Roman" w:hAnsi="Times New Roman" w:cs="Times New Roman"/>
          <w:sz w:val="24"/>
          <w:szCs w:val="24"/>
        </w:rPr>
        <w:t xml:space="preserve"> на 2023 год</w:t>
      </w:r>
      <w:r w:rsidR="00266299">
        <w:rPr>
          <w:rFonts w:ascii="Times New Roman" w:hAnsi="Times New Roman" w:cs="Times New Roman"/>
          <w:sz w:val="24"/>
          <w:szCs w:val="24"/>
        </w:rPr>
        <w:t>.</w:t>
      </w:r>
    </w:p>
    <w:p w:rsidR="0044445E" w:rsidRPr="0044445E" w:rsidRDefault="0044445E" w:rsidP="002F789D">
      <w:pPr>
        <w:pStyle w:val="a3"/>
        <w:numPr>
          <w:ilvl w:val="0"/>
          <w:numId w:val="2"/>
        </w:numPr>
        <w:jc w:val="both"/>
        <w:rPr>
          <w:rFonts w:ascii="Times New Roman" w:hAnsi="Times New Roman" w:cs="Times New Roman"/>
          <w:sz w:val="24"/>
          <w:szCs w:val="24"/>
        </w:rPr>
      </w:pPr>
    </w:p>
    <w:tbl>
      <w:tblPr>
        <w:tblpPr w:leftFromText="180" w:rightFromText="180" w:vertAnchor="text" w:horzAnchor="margin" w:tblpXSpec="center" w:tblpY="287"/>
        <w:tblW w:w="15417" w:type="dxa"/>
        <w:tblLayout w:type="fixed"/>
        <w:tblLook w:val="04A0" w:firstRow="1" w:lastRow="0" w:firstColumn="1" w:lastColumn="0" w:noHBand="0" w:noVBand="1"/>
      </w:tblPr>
      <w:tblGrid>
        <w:gridCol w:w="817"/>
        <w:gridCol w:w="2977"/>
        <w:gridCol w:w="6662"/>
        <w:gridCol w:w="1134"/>
        <w:gridCol w:w="851"/>
        <w:gridCol w:w="1275"/>
        <w:gridCol w:w="1701"/>
      </w:tblGrid>
      <w:tr w:rsidR="00CD68DD" w:rsidRPr="009A5555" w:rsidTr="009A5555">
        <w:trPr>
          <w:trHeight w:val="333"/>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68DD" w:rsidRPr="009A5555" w:rsidRDefault="00CD68DD" w:rsidP="009A5555">
            <w:pPr>
              <w:pStyle w:val="a3"/>
              <w:ind w:left="57" w:right="57"/>
              <w:jc w:val="center"/>
              <w:rPr>
                <w:rFonts w:ascii="Times New Roman" w:hAnsi="Times New Roman" w:cs="Times New Roman"/>
                <w:b/>
                <w:lang w:eastAsia="ru-RU"/>
              </w:rPr>
            </w:pPr>
            <w:r w:rsidRPr="009A5555">
              <w:rPr>
                <w:rFonts w:ascii="Times New Roman" w:hAnsi="Times New Roman" w:cs="Times New Roman"/>
                <w:b/>
                <w:lang w:eastAsia="ru-RU"/>
              </w:rPr>
              <w:t>№ лота</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D68DD" w:rsidRPr="009A5555" w:rsidRDefault="00CD68DD" w:rsidP="009A5555">
            <w:pPr>
              <w:pStyle w:val="a3"/>
              <w:ind w:left="57" w:right="57"/>
              <w:jc w:val="center"/>
              <w:rPr>
                <w:rFonts w:ascii="Times New Roman" w:hAnsi="Times New Roman" w:cs="Times New Roman"/>
                <w:b/>
                <w:lang w:eastAsia="ru-RU"/>
              </w:rPr>
            </w:pPr>
            <w:r w:rsidRPr="009A5555">
              <w:rPr>
                <w:rFonts w:ascii="Times New Roman" w:hAnsi="Times New Roman" w:cs="Times New Roman"/>
                <w:b/>
                <w:lang w:eastAsia="ru-RU"/>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rsidR="00CD68DD" w:rsidRPr="009A5555" w:rsidRDefault="00CD68DD" w:rsidP="009A5555">
            <w:pPr>
              <w:pStyle w:val="a3"/>
              <w:ind w:left="57" w:right="57"/>
              <w:jc w:val="center"/>
              <w:rPr>
                <w:rFonts w:ascii="Times New Roman" w:hAnsi="Times New Roman" w:cs="Times New Roman"/>
                <w:b/>
                <w:lang w:eastAsia="ru-RU"/>
              </w:rPr>
            </w:pPr>
            <w:r w:rsidRPr="009A5555">
              <w:rPr>
                <w:rFonts w:ascii="Times New Roman" w:hAnsi="Times New Roman" w:cs="Times New Roman"/>
                <w:b/>
                <w:lang w:eastAsia="ru-RU"/>
              </w:rPr>
              <w:t>Техническая спецификация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68DD" w:rsidRPr="009A5555" w:rsidRDefault="00CD68DD" w:rsidP="009A5555">
            <w:pPr>
              <w:pStyle w:val="a3"/>
              <w:ind w:left="57" w:right="57"/>
              <w:jc w:val="center"/>
              <w:rPr>
                <w:rFonts w:ascii="Times New Roman" w:hAnsi="Times New Roman" w:cs="Times New Roman"/>
                <w:b/>
                <w:lang w:eastAsia="ru-RU"/>
              </w:rPr>
            </w:pPr>
            <w:r w:rsidRPr="009A5555">
              <w:rPr>
                <w:rFonts w:ascii="Times New Roman" w:hAnsi="Times New Roman" w:cs="Times New Roman"/>
                <w:b/>
                <w:lang w:eastAsia="ru-RU"/>
              </w:rPr>
              <w:t>Кол-во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68DD" w:rsidRPr="009A5555" w:rsidRDefault="00CD68DD" w:rsidP="009A5555">
            <w:pPr>
              <w:pStyle w:val="a3"/>
              <w:ind w:left="57" w:right="57"/>
              <w:jc w:val="center"/>
              <w:rPr>
                <w:rFonts w:ascii="Times New Roman" w:hAnsi="Times New Roman" w:cs="Times New Roman"/>
                <w:b/>
                <w:lang w:eastAsia="ru-RU"/>
              </w:rPr>
            </w:pPr>
            <w:r w:rsidRPr="009A5555">
              <w:rPr>
                <w:rFonts w:ascii="Times New Roman" w:hAnsi="Times New Roman" w:cs="Times New Roman"/>
                <w:b/>
                <w:lang w:eastAsia="ru-RU"/>
              </w:rPr>
              <w:t>Ед. изм.</w:t>
            </w:r>
          </w:p>
        </w:tc>
        <w:tc>
          <w:tcPr>
            <w:tcW w:w="1275" w:type="dxa"/>
            <w:tcBorders>
              <w:top w:val="single" w:sz="4" w:space="0" w:color="auto"/>
              <w:left w:val="nil"/>
              <w:bottom w:val="single" w:sz="4" w:space="0" w:color="auto"/>
              <w:right w:val="single" w:sz="4" w:space="0" w:color="auto"/>
            </w:tcBorders>
            <w:vAlign w:val="center"/>
          </w:tcPr>
          <w:p w:rsidR="00CD68DD" w:rsidRPr="009A5555" w:rsidRDefault="00A76A52" w:rsidP="009A5555">
            <w:pPr>
              <w:pStyle w:val="a3"/>
              <w:ind w:left="57" w:right="57"/>
              <w:jc w:val="center"/>
              <w:rPr>
                <w:rFonts w:ascii="Times New Roman" w:hAnsi="Times New Roman" w:cs="Times New Roman"/>
                <w:b/>
                <w:lang w:eastAsia="ru-RU"/>
              </w:rPr>
            </w:pPr>
            <w:r w:rsidRPr="009A5555">
              <w:rPr>
                <w:rFonts w:ascii="Times New Roman" w:hAnsi="Times New Roman" w:cs="Times New Roman"/>
                <w:b/>
                <w:lang w:eastAsia="ru-RU"/>
              </w:rPr>
              <w:t xml:space="preserve">Цена за единицу, </w:t>
            </w:r>
            <w:r w:rsidR="00CD68DD" w:rsidRPr="009A5555">
              <w:rPr>
                <w:rFonts w:ascii="Times New Roman" w:hAnsi="Times New Roman" w:cs="Times New Roman"/>
                <w:b/>
                <w:lang w:eastAsia="ru-RU"/>
              </w:rPr>
              <w:t>тенге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68DD" w:rsidRPr="009A5555" w:rsidRDefault="00CD68DD" w:rsidP="009A5555">
            <w:pPr>
              <w:pStyle w:val="a3"/>
              <w:ind w:left="57" w:right="57"/>
              <w:jc w:val="center"/>
              <w:rPr>
                <w:rFonts w:ascii="Times New Roman" w:hAnsi="Times New Roman" w:cs="Times New Roman"/>
                <w:b/>
                <w:lang w:eastAsia="ru-RU"/>
              </w:rPr>
            </w:pPr>
            <w:r w:rsidRPr="009A5555">
              <w:rPr>
                <w:rFonts w:ascii="Times New Roman" w:hAnsi="Times New Roman" w:cs="Times New Roman"/>
                <w:b/>
                <w:lang w:eastAsia="ru-RU"/>
              </w:rPr>
              <w:t>Выделенная сумма, тенге</w:t>
            </w:r>
          </w:p>
        </w:tc>
      </w:tr>
      <w:tr w:rsidR="009A5555" w:rsidRPr="009A5555" w:rsidTr="009A5555">
        <w:trPr>
          <w:trHeight w:val="27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A5555" w:rsidRPr="009A5555" w:rsidRDefault="009A5555" w:rsidP="009A5555">
            <w:pPr>
              <w:pStyle w:val="a3"/>
              <w:ind w:left="57" w:right="57"/>
              <w:jc w:val="center"/>
              <w:rPr>
                <w:rFonts w:ascii="Times New Roman" w:hAnsi="Times New Roman" w:cs="Times New Roman"/>
                <w:lang w:eastAsia="ru-RU"/>
              </w:rPr>
            </w:pPr>
            <w:r w:rsidRPr="009A5555">
              <w:rPr>
                <w:rFonts w:ascii="Times New Roman" w:hAnsi="Times New Roman" w:cs="Times New Roman"/>
                <w:lang w:eastAsia="ru-RU"/>
              </w:rPr>
              <w:t>1</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Кальция хлорид</w:t>
            </w:r>
          </w:p>
        </w:tc>
        <w:tc>
          <w:tcPr>
            <w:tcW w:w="6662" w:type="dxa"/>
            <w:tcBorders>
              <w:top w:val="single" w:sz="4" w:space="0" w:color="auto"/>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rPr>
            </w:pPr>
            <w:r w:rsidRPr="009A5555">
              <w:rPr>
                <w:rFonts w:ascii="Times New Roman" w:hAnsi="Times New Roman" w:cs="Times New Roman"/>
              </w:rPr>
              <w:t>раствор для инъекций 10% 5 мл</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1 000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амп</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22,33</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22 330,00</w:t>
            </w:r>
          </w:p>
        </w:tc>
      </w:tr>
      <w:tr w:rsidR="009A5555" w:rsidRPr="009A5555" w:rsidTr="009A5555">
        <w:trPr>
          <w:trHeight w:val="284"/>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A5555" w:rsidRPr="009A5555" w:rsidRDefault="009A5555" w:rsidP="009A5555">
            <w:pPr>
              <w:pStyle w:val="a3"/>
              <w:ind w:left="57" w:right="57"/>
              <w:jc w:val="center"/>
              <w:rPr>
                <w:rFonts w:ascii="Times New Roman" w:hAnsi="Times New Roman" w:cs="Times New Roman"/>
                <w:lang w:eastAsia="ru-RU"/>
              </w:rPr>
            </w:pPr>
            <w:r w:rsidRPr="009A5555">
              <w:rPr>
                <w:rFonts w:ascii="Times New Roman" w:hAnsi="Times New Roman" w:cs="Times New Roman"/>
                <w:lang w:eastAsia="ru-RU"/>
              </w:rPr>
              <w:t>2</w:t>
            </w:r>
          </w:p>
        </w:tc>
        <w:tc>
          <w:tcPr>
            <w:tcW w:w="2977" w:type="dxa"/>
            <w:tcBorders>
              <w:top w:val="nil"/>
              <w:left w:val="single" w:sz="4" w:space="0" w:color="auto"/>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Кальция глюконат</w:t>
            </w:r>
          </w:p>
        </w:tc>
        <w:tc>
          <w:tcPr>
            <w:tcW w:w="6662"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раствор для инъекций 10% 5 мл</w:t>
            </w:r>
          </w:p>
        </w:tc>
        <w:tc>
          <w:tcPr>
            <w:tcW w:w="1134"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500</w:t>
            </w:r>
          </w:p>
        </w:tc>
        <w:tc>
          <w:tcPr>
            <w:tcW w:w="85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амп</w:t>
            </w:r>
          </w:p>
        </w:tc>
        <w:tc>
          <w:tcPr>
            <w:tcW w:w="1275"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22,68</w:t>
            </w:r>
          </w:p>
        </w:tc>
        <w:tc>
          <w:tcPr>
            <w:tcW w:w="170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11 340,00</w:t>
            </w:r>
          </w:p>
        </w:tc>
      </w:tr>
      <w:tr w:rsidR="009A5555" w:rsidRPr="009A5555" w:rsidTr="009A5555">
        <w:trPr>
          <w:trHeight w:val="28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A5555" w:rsidRPr="009A5555" w:rsidRDefault="009A5555" w:rsidP="009A5555">
            <w:pPr>
              <w:pStyle w:val="a3"/>
              <w:ind w:left="57" w:right="57"/>
              <w:jc w:val="center"/>
              <w:rPr>
                <w:rFonts w:ascii="Times New Roman" w:hAnsi="Times New Roman" w:cs="Times New Roman"/>
                <w:lang w:eastAsia="ru-RU"/>
              </w:rPr>
            </w:pPr>
            <w:r w:rsidRPr="009A5555">
              <w:rPr>
                <w:rFonts w:ascii="Times New Roman" w:hAnsi="Times New Roman" w:cs="Times New Roman"/>
                <w:lang w:eastAsia="ru-RU"/>
              </w:rPr>
              <w:t>3</w:t>
            </w:r>
          </w:p>
        </w:tc>
        <w:tc>
          <w:tcPr>
            <w:tcW w:w="2977" w:type="dxa"/>
            <w:tcBorders>
              <w:top w:val="nil"/>
              <w:left w:val="single" w:sz="4" w:space="0" w:color="auto"/>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Хлоргексидин</w:t>
            </w:r>
          </w:p>
        </w:tc>
        <w:tc>
          <w:tcPr>
            <w:tcW w:w="6662"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раствор для наружного применения 0,05% 100 мл</w:t>
            </w:r>
          </w:p>
        </w:tc>
        <w:tc>
          <w:tcPr>
            <w:tcW w:w="1134"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500</w:t>
            </w:r>
          </w:p>
        </w:tc>
        <w:tc>
          <w:tcPr>
            <w:tcW w:w="85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фл</w:t>
            </w:r>
          </w:p>
        </w:tc>
        <w:tc>
          <w:tcPr>
            <w:tcW w:w="1275"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430,92</w:t>
            </w:r>
          </w:p>
        </w:tc>
        <w:tc>
          <w:tcPr>
            <w:tcW w:w="170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215 460,00</w:t>
            </w:r>
          </w:p>
        </w:tc>
      </w:tr>
      <w:tr w:rsidR="009A5555" w:rsidRPr="009A5555" w:rsidTr="009A5555">
        <w:trPr>
          <w:trHeight w:val="28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A5555" w:rsidRPr="009A5555" w:rsidRDefault="009A5555" w:rsidP="009A5555">
            <w:pPr>
              <w:pStyle w:val="a3"/>
              <w:ind w:left="57" w:right="57"/>
              <w:jc w:val="center"/>
              <w:rPr>
                <w:rFonts w:ascii="Times New Roman" w:hAnsi="Times New Roman" w:cs="Times New Roman"/>
                <w:lang w:val="kk-KZ" w:eastAsia="ru-RU"/>
              </w:rPr>
            </w:pPr>
            <w:r w:rsidRPr="009A5555">
              <w:rPr>
                <w:rFonts w:ascii="Times New Roman" w:hAnsi="Times New Roman" w:cs="Times New Roman"/>
                <w:lang w:val="kk-KZ" w:eastAsia="ru-RU"/>
              </w:rPr>
              <w:t>4</w:t>
            </w:r>
          </w:p>
        </w:tc>
        <w:tc>
          <w:tcPr>
            <w:tcW w:w="2977" w:type="dxa"/>
            <w:tcBorders>
              <w:top w:val="nil"/>
              <w:left w:val="single" w:sz="4" w:space="0" w:color="auto"/>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Азопирам</w:t>
            </w:r>
          </w:p>
        </w:tc>
        <w:tc>
          <w:tcPr>
            <w:tcW w:w="6662" w:type="dxa"/>
            <w:tcBorders>
              <w:top w:val="nil"/>
              <w:left w:val="nil"/>
              <w:bottom w:val="single" w:sz="4" w:space="0" w:color="auto"/>
              <w:right w:val="single" w:sz="4" w:space="0" w:color="auto"/>
            </w:tcBorders>
            <w:shd w:val="clear" w:color="000000" w:fill="FFFFFF"/>
            <w:vAlign w:val="center"/>
          </w:tcPr>
          <w:p w:rsidR="009A5555" w:rsidRPr="009A5555" w:rsidRDefault="009A5555" w:rsidP="00CA7AE0">
            <w:pPr>
              <w:pStyle w:val="a3"/>
              <w:ind w:left="57" w:right="57"/>
              <w:jc w:val="both"/>
              <w:rPr>
                <w:rFonts w:ascii="Times New Roman" w:hAnsi="Times New Roman" w:cs="Times New Roman"/>
                <w:color w:val="000000"/>
              </w:rPr>
            </w:pPr>
            <w:r w:rsidRPr="009A5555">
              <w:rPr>
                <w:rFonts w:ascii="Times New Roman" w:hAnsi="Times New Roman" w:cs="Times New Roman"/>
                <w:color w:val="000000"/>
              </w:rPr>
              <w:t>набор реагентов для контроля качества предстерилизационной очистки</w:t>
            </w:r>
            <w:bookmarkStart w:id="0" w:name="_GoBack"/>
            <w:bookmarkEnd w:id="0"/>
            <w:r w:rsidRPr="009A5555">
              <w:rPr>
                <w:rFonts w:ascii="Times New Roman" w:hAnsi="Times New Roman" w:cs="Times New Roman"/>
                <w:color w:val="000000"/>
              </w:rPr>
              <w:t xml:space="preserve"> медицинских изделий. Используется для выявления скрытых следов крови, следов ржавчины, стирального порошка с отбеливателями, окислителей (хлорамина, хлорная известь и т.д.) периоксида растительного происхождения (растительных остатков) и кислот на медицински</w:t>
            </w:r>
            <w:r>
              <w:rPr>
                <w:rFonts w:ascii="Times New Roman" w:hAnsi="Times New Roman" w:cs="Times New Roman"/>
                <w:color w:val="000000"/>
              </w:rPr>
              <w:t>е</w:t>
            </w:r>
            <w:r w:rsidRPr="009A5555">
              <w:rPr>
                <w:rFonts w:ascii="Times New Roman" w:hAnsi="Times New Roman" w:cs="Times New Roman"/>
                <w:color w:val="000000"/>
              </w:rPr>
              <w:t xml:space="preserve"> издели</w:t>
            </w:r>
            <w:r>
              <w:rPr>
                <w:rFonts w:ascii="Times New Roman" w:hAnsi="Times New Roman" w:cs="Times New Roman"/>
                <w:color w:val="000000"/>
              </w:rPr>
              <w:t>я</w:t>
            </w:r>
            <w:r w:rsidRPr="009A5555">
              <w:rPr>
                <w:rFonts w:ascii="Times New Roman" w:hAnsi="Times New Roman" w:cs="Times New Roman"/>
                <w:color w:val="000000"/>
              </w:rPr>
              <w:t>, которые могли остаться на приготовленных к стерилизации медицинских изделий в результате недостаточно тщательной предстерилизационной очистки. Состав: 1. Амидопирин 10г. 2. Анилин солянокислый 0,3г. 3. Стабилизатор 10 мл. Условия хранения набора при температуре 18-25 С.</w:t>
            </w:r>
          </w:p>
        </w:tc>
        <w:tc>
          <w:tcPr>
            <w:tcW w:w="1134"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5</w:t>
            </w:r>
          </w:p>
        </w:tc>
        <w:tc>
          <w:tcPr>
            <w:tcW w:w="85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комп</w:t>
            </w:r>
          </w:p>
        </w:tc>
        <w:tc>
          <w:tcPr>
            <w:tcW w:w="1275"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4 000,00</w:t>
            </w:r>
          </w:p>
        </w:tc>
        <w:tc>
          <w:tcPr>
            <w:tcW w:w="170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20 000,00</w:t>
            </w:r>
          </w:p>
        </w:tc>
      </w:tr>
      <w:tr w:rsidR="009A5555" w:rsidRPr="009A5555" w:rsidTr="009A5555">
        <w:trPr>
          <w:trHeight w:val="28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A5555" w:rsidRPr="009A5555" w:rsidRDefault="009A5555" w:rsidP="009A5555">
            <w:pPr>
              <w:pStyle w:val="a3"/>
              <w:ind w:left="57" w:right="57"/>
              <w:jc w:val="center"/>
              <w:rPr>
                <w:rFonts w:ascii="Times New Roman" w:hAnsi="Times New Roman" w:cs="Times New Roman"/>
                <w:lang w:val="kk-KZ" w:eastAsia="ru-RU"/>
              </w:rPr>
            </w:pPr>
            <w:r w:rsidRPr="009A5555">
              <w:rPr>
                <w:rFonts w:ascii="Times New Roman" w:hAnsi="Times New Roman" w:cs="Times New Roman"/>
                <w:lang w:val="kk-KZ" w:eastAsia="ru-RU"/>
              </w:rPr>
              <w:t>5</w:t>
            </w:r>
          </w:p>
        </w:tc>
        <w:tc>
          <w:tcPr>
            <w:tcW w:w="2977" w:type="dxa"/>
            <w:tcBorders>
              <w:top w:val="nil"/>
              <w:left w:val="single" w:sz="4" w:space="0" w:color="auto"/>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Маска небулайзера для взрослых (ПВХ)</w:t>
            </w:r>
          </w:p>
        </w:tc>
        <w:tc>
          <w:tcPr>
            <w:tcW w:w="6662"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Маска небулайзера для взрослых (ПВХ)</w:t>
            </w:r>
          </w:p>
        </w:tc>
        <w:tc>
          <w:tcPr>
            <w:tcW w:w="1134"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100</w:t>
            </w:r>
          </w:p>
        </w:tc>
        <w:tc>
          <w:tcPr>
            <w:tcW w:w="85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шт</w:t>
            </w:r>
          </w:p>
        </w:tc>
        <w:tc>
          <w:tcPr>
            <w:tcW w:w="1275"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1 150,00</w:t>
            </w:r>
          </w:p>
        </w:tc>
        <w:tc>
          <w:tcPr>
            <w:tcW w:w="170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115 000,00</w:t>
            </w:r>
          </w:p>
        </w:tc>
      </w:tr>
      <w:tr w:rsidR="009A5555" w:rsidRPr="009A5555" w:rsidTr="009A5555">
        <w:trPr>
          <w:trHeight w:val="28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A5555" w:rsidRPr="009A5555" w:rsidRDefault="009A5555" w:rsidP="009A5555">
            <w:pPr>
              <w:pStyle w:val="a3"/>
              <w:ind w:left="57" w:right="57"/>
              <w:jc w:val="center"/>
              <w:rPr>
                <w:rFonts w:ascii="Times New Roman" w:hAnsi="Times New Roman" w:cs="Times New Roman"/>
                <w:lang w:val="kk-KZ" w:eastAsia="ru-RU"/>
              </w:rPr>
            </w:pPr>
            <w:r w:rsidRPr="009A5555">
              <w:rPr>
                <w:rFonts w:ascii="Times New Roman" w:hAnsi="Times New Roman" w:cs="Times New Roman"/>
                <w:lang w:val="kk-KZ" w:eastAsia="ru-RU"/>
              </w:rPr>
              <w:t>6</w:t>
            </w:r>
          </w:p>
        </w:tc>
        <w:tc>
          <w:tcPr>
            <w:tcW w:w="2977" w:type="dxa"/>
            <w:tcBorders>
              <w:top w:val="nil"/>
              <w:left w:val="single" w:sz="4" w:space="0" w:color="auto"/>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Зонд желудочный FR18, FR 20</w:t>
            </w:r>
          </w:p>
        </w:tc>
        <w:tc>
          <w:tcPr>
            <w:tcW w:w="6662"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Зонд желудочный FR18, FR 20</w:t>
            </w:r>
          </w:p>
        </w:tc>
        <w:tc>
          <w:tcPr>
            <w:tcW w:w="1134"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200</w:t>
            </w:r>
          </w:p>
        </w:tc>
        <w:tc>
          <w:tcPr>
            <w:tcW w:w="85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шт</w:t>
            </w:r>
          </w:p>
        </w:tc>
        <w:tc>
          <w:tcPr>
            <w:tcW w:w="1275"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150,00</w:t>
            </w:r>
          </w:p>
        </w:tc>
        <w:tc>
          <w:tcPr>
            <w:tcW w:w="170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30 000,00</w:t>
            </w:r>
          </w:p>
        </w:tc>
      </w:tr>
      <w:tr w:rsidR="009A5555" w:rsidRPr="009A5555" w:rsidTr="009A5555">
        <w:trPr>
          <w:trHeight w:val="28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A5555" w:rsidRPr="009A5555" w:rsidRDefault="009A5555" w:rsidP="009A5555">
            <w:pPr>
              <w:pStyle w:val="a3"/>
              <w:ind w:left="57" w:right="57"/>
              <w:jc w:val="center"/>
              <w:rPr>
                <w:rFonts w:ascii="Times New Roman" w:hAnsi="Times New Roman" w:cs="Times New Roman"/>
                <w:lang w:val="kk-KZ" w:eastAsia="ru-RU"/>
              </w:rPr>
            </w:pPr>
            <w:r w:rsidRPr="009A5555">
              <w:rPr>
                <w:rFonts w:ascii="Times New Roman" w:hAnsi="Times New Roman" w:cs="Times New Roman"/>
                <w:lang w:val="kk-KZ" w:eastAsia="ru-RU"/>
              </w:rPr>
              <w:t>7</w:t>
            </w:r>
          </w:p>
        </w:tc>
        <w:tc>
          <w:tcPr>
            <w:tcW w:w="2977" w:type="dxa"/>
            <w:tcBorders>
              <w:top w:val="nil"/>
              <w:left w:val="single" w:sz="4" w:space="0" w:color="auto"/>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Шапочка берет на резинках</w:t>
            </w:r>
          </w:p>
        </w:tc>
        <w:tc>
          <w:tcPr>
            <w:tcW w:w="6662"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Шапочка берет на резинках, одноразовые</w:t>
            </w:r>
          </w:p>
        </w:tc>
        <w:tc>
          <w:tcPr>
            <w:tcW w:w="1134"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10 000</w:t>
            </w:r>
          </w:p>
        </w:tc>
        <w:tc>
          <w:tcPr>
            <w:tcW w:w="85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шт</w:t>
            </w:r>
          </w:p>
        </w:tc>
        <w:tc>
          <w:tcPr>
            <w:tcW w:w="1275"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49,00</w:t>
            </w:r>
          </w:p>
        </w:tc>
        <w:tc>
          <w:tcPr>
            <w:tcW w:w="170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490 000,00</w:t>
            </w:r>
          </w:p>
        </w:tc>
      </w:tr>
      <w:tr w:rsidR="009A5555" w:rsidRPr="009A5555" w:rsidTr="009A5555">
        <w:trPr>
          <w:trHeight w:val="28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A5555" w:rsidRPr="009A5555" w:rsidRDefault="009A5555" w:rsidP="009A5555">
            <w:pPr>
              <w:pStyle w:val="a3"/>
              <w:ind w:left="57" w:right="57"/>
              <w:jc w:val="center"/>
              <w:rPr>
                <w:rFonts w:ascii="Times New Roman" w:hAnsi="Times New Roman" w:cs="Times New Roman"/>
                <w:lang w:val="kk-KZ" w:eastAsia="ru-RU"/>
              </w:rPr>
            </w:pPr>
            <w:r w:rsidRPr="009A5555">
              <w:rPr>
                <w:rFonts w:ascii="Times New Roman" w:hAnsi="Times New Roman" w:cs="Times New Roman"/>
                <w:lang w:val="kk-KZ" w:eastAsia="ru-RU"/>
              </w:rPr>
              <w:t>8</w:t>
            </w:r>
          </w:p>
        </w:tc>
        <w:tc>
          <w:tcPr>
            <w:tcW w:w="2977" w:type="dxa"/>
            <w:tcBorders>
              <w:top w:val="nil"/>
              <w:left w:val="single" w:sz="4" w:space="0" w:color="auto"/>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Пластырь</w:t>
            </w:r>
          </w:p>
        </w:tc>
        <w:tc>
          <w:tcPr>
            <w:tcW w:w="6662" w:type="dxa"/>
            <w:tcBorders>
              <w:top w:val="nil"/>
              <w:left w:val="nil"/>
              <w:bottom w:val="single" w:sz="4" w:space="0" w:color="auto"/>
              <w:right w:val="single" w:sz="4" w:space="0" w:color="auto"/>
            </w:tcBorders>
            <w:shd w:val="clear" w:color="000000" w:fill="FFFFFF"/>
            <w:vAlign w:val="center"/>
          </w:tcPr>
          <w:p w:rsidR="009A5555" w:rsidRPr="009A5555" w:rsidRDefault="009A5555" w:rsidP="00CA7AE0">
            <w:pPr>
              <w:pStyle w:val="a3"/>
              <w:ind w:left="57" w:right="57"/>
              <w:jc w:val="both"/>
              <w:rPr>
                <w:rFonts w:ascii="Times New Roman" w:hAnsi="Times New Roman" w:cs="Times New Roman"/>
                <w:color w:val="000000"/>
              </w:rPr>
            </w:pPr>
            <w:r w:rsidRPr="009A5555">
              <w:rPr>
                <w:rFonts w:ascii="Times New Roman" w:hAnsi="Times New Roman" w:cs="Times New Roman"/>
                <w:color w:val="000000"/>
              </w:rPr>
              <w:t>круглый,первичная повязка, гипоаллергенная, непромокаемая, с подушечкой из акринола, диаметром 25 мм №100</w:t>
            </w:r>
          </w:p>
        </w:tc>
        <w:tc>
          <w:tcPr>
            <w:tcW w:w="1134"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100</w:t>
            </w:r>
          </w:p>
        </w:tc>
        <w:tc>
          <w:tcPr>
            <w:tcW w:w="851" w:type="dxa"/>
            <w:tcBorders>
              <w:top w:val="nil"/>
              <w:left w:val="nil"/>
              <w:bottom w:val="single" w:sz="4" w:space="0" w:color="auto"/>
              <w:right w:val="single" w:sz="4" w:space="0" w:color="auto"/>
            </w:tcBorders>
            <w:shd w:val="clear" w:color="000000" w:fill="FFFFFF"/>
            <w:vAlign w:val="center"/>
          </w:tcPr>
          <w:p w:rsidR="009A5555" w:rsidRDefault="008A7B23"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У</w:t>
            </w:r>
            <w:r w:rsidR="009A5555" w:rsidRPr="009A5555">
              <w:rPr>
                <w:rFonts w:ascii="Times New Roman" w:hAnsi="Times New Roman" w:cs="Times New Roman"/>
                <w:color w:val="000000"/>
              </w:rPr>
              <w:t>пак</w:t>
            </w:r>
          </w:p>
          <w:p w:rsidR="008A7B23" w:rsidRPr="009A5555" w:rsidRDefault="008A7B23" w:rsidP="009A5555">
            <w:pPr>
              <w:pStyle w:val="a3"/>
              <w:ind w:left="57" w:right="57"/>
              <w:jc w:val="center"/>
              <w:rPr>
                <w:rFonts w:ascii="Times New Roman" w:hAnsi="Times New Roman" w:cs="Times New Roman"/>
                <w:color w:val="000000"/>
              </w:rPr>
            </w:pPr>
          </w:p>
        </w:tc>
        <w:tc>
          <w:tcPr>
            <w:tcW w:w="1275"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800,00</w:t>
            </w:r>
          </w:p>
        </w:tc>
        <w:tc>
          <w:tcPr>
            <w:tcW w:w="170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80 000,00</w:t>
            </w:r>
          </w:p>
        </w:tc>
      </w:tr>
      <w:tr w:rsidR="009A5555" w:rsidRPr="009A5555" w:rsidTr="009A5555">
        <w:trPr>
          <w:trHeight w:val="28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A5555" w:rsidRPr="009A5555" w:rsidRDefault="009A5555" w:rsidP="009A5555">
            <w:pPr>
              <w:pStyle w:val="a3"/>
              <w:ind w:left="57" w:right="57"/>
              <w:jc w:val="center"/>
              <w:rPr>
                <w:rFonts w:ascii="Times New Roman" w:hAnsi="Times New Roman" w:cs="Times New Roman"/>
                <w:lang w:val="en-US" w:eastAsia="ru-RU"/>
              </w:rPr>
            </w:pPr>
            <w:r w:rsidRPr="009A5555">
              <w:rPr>
                <w:rFonts w:ascii="Times New Roman" w:hAnsi="Times New Roman" w:cs="Times New Roman"/>
                <w:lang w:val="kk-KZ" w:eastAsia="ru-RU"/>
              </w:rPr>
              <w:t>9</w:t>
            </w:r>
          </w:p>
        </w:tc>
        <w:tc>
          <w:tcPr>
            <w:tcW w:w="2977" w:type="dxa"/>
            <w:tcBorders>
              <w:top w:val="nil"/>
              <w:left w:val="single" w:sz="4" w:space="0" w:color="auto"/>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 xml:space="preserve">Вспомогательные </w:t>
            </w:r>
            <w:r w:rsidRPr="009A5555">
              <w:rPr>
                <w:rFonts w:ascii="Times New Roman" w:hAnsi="Times New Roman" w:cs="Times New Roman"/>
                <w:color w:val="000000"/>
              </w:rPr>
              <w:lastRenderedPageBreak/>
              <w:t>инструменты металлические, многоразовые: зонд</w:t>
            </w:r>
          </w:p>
        </w:tc>
        <w:tc>
          <w:tcPr>
            <w:tcW w:w="6662" w:type="dxa"/>
            <w:tcBorders>
              <w:top w:val="nil"/>
              <w:left w:val="nil"/>
              <w:bottom w:val="single" w:sz="4" w:space="0" w:color="auto"/>
              <w:right w:val="single" w:sz="4" w:space="0" w:color="auto"/>
            </w:tcBorders>
            <w:shd w:val="clear" w:color="000000" w:fill="FFFFFF"/>
            <w:vAlign w:val="center"/>
          </w:tcPr>
          <w:p w:rsidR="009A5555" w:rsidRPr="009A5555" w:rsidRDefault="009A5555" w:rsidP="00BC0D8A">
            <w:pPr>
              <w:pStyle w:val="a3"/>
              <w:ind w:left="57" w:right="57"/>
              <w:jc w:val="both"/>
              <w:rPr>
                <w:rFonts w:ascii="Times New Roman" w:hAnsi="Times New Roman" w:cs="Times New Roman"/>
                <w:color w:val="000000"/>
              </w:rPr>
            </w:pPr>
            <w:r w:rsidRPr="009A5555">
              <w:rPr>
                <w:rFonts w:ascii="Times New Roman" w:hAnsi="Times New Roman" w:cs="Times New Roman"/>
                <w:color w:val="000000"/>
              </w:rPr>
              <w:lastRenderedPageBreak/>
              <w:t xml:space="preserve">Зонд- маточный манипулятор в наборе, состоящий из: - базового </w:t>
            </w:r>
            <w:r w:rsidRPr="009A5555">
              <w:rPr>
                <w:rFonts w:ascii="Times New Roman" w:hAnsi="Times New Roman" w:cs="Times New Roman"/>
                <w:color w:val="000000"/>
              </w:rPr>
              <w:lastRenderedPageBreak/>
              <w:t xml:space="preserve">инструмента - 1шт; - керамического колпачка малого диам. 24 мм - 1шт; - керамического колпачка среднего диам. 28 мм - 1шт; - керамического колпачка большого диам. 36мм - 1шт; - рукоятки - 1шт; - трубки клапана с ручным рычагом, Ø 16 мм -1шт; - стерильных одноразовых уплотнительных колец из пеноматериала - 5шт; - металлических адаптеров </w:t>
            </w:r>
            <w:r w:rsidR="00BC0D8A">
              <w:rPr>
                <w:rFonts w:ascii="Times New Roman" w:hAnsi="Times New Roman" w:cs="Times New Roman"/>
                <w:color w:val="000000"/>
              </w:rPr>
              <w:t>-</w:t>
            </w:r>
            <w:r w:rsidRPr="009A5555">
              <w:rPr>
                <w:rFonts w:ascii="Times New Roman" w:hAnsi="Times New Roman" w:cs="Times New Roman"/>
                <w:color w:val="000000"/>
              </w:rPr>
              <w:t xml:space="preserve"> 11</w:t>
            </w:r>
            <w:r w:rsidR="00BC0D8A">
              <w:rPr>
                <w:rFonts w:ascii="Times New Roman" w:hAnsi="Times New Roman" w:cs="Times New Roman"/>
                <w:color w:val="000000"/>
              </w:rPr>
              <w:t xml:space="preserve"> </w:t>
            </w:r>
            <w:r w:rsidRPr="009A5555">
              <w:rPr>
                <w:rFonts w:ascii="Times New Roman" w:hAnsi="Times New Roman" w:cs="Times New Roman"/>
                <w:color w:val="000000"/>
              </w:rPr>
              <w:t>шт (длина от 20 до 120 мм). Инструмент металлический, многоразового применения</w:t>
            </w:r>
          </w:p>
        </w:tc>
        <w:tc>
          <w:tcPr>
            <w:tcW w:w="1134"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lastRenderedPageBreak/>
              <w:t>1</w:t>
            </w:r>
          </w:p>
        </w:tc>
        <w:tc>
          <w:tcPr>
            <w:tcW w:w="85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шт</w:t>
            </w:r>
          </w:p>
        </w:tc>
        <w:tc>
          <w:tcPr>
            <w:tcW w:w="1275"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 xml:space="preserve">2 547 </w:t>
            </w:r>
            <w:r w:rsidRPr="009A5555">
              <w:rPr>
                <w:rFonts w:ascii="Times New Roman" w:hAnsi="Times New Roman" w:cs="Times New Roman"/>
                <w:color w:val="000000"/>
              </w:rPr>
              <w:lastRenderedPageBreak/>
              <w:t>460,00</w:t>
            </w:r>
          </w:p>
        </w:tc>
        <w:tc>
          <w:tcPr>
            <w:tcW w:w="170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lastRenderedPageBreak/>
              <w:t>2 547 460,00</w:t>
            </w:r>
          </w:p>
        </w:tc>
      </w:tr>
      <w:tr w:rsidR="009A5555" w:rsidRPr="009A5555" w:rsidTr="009A5555">
        <w:trPr>
          <w:trHeight w:val="28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A5555" w:rsidRPr="009A5555" w:rsidRDefault="009A5555" w:rsidP="009A5555">
            <w:pPr>
              <w:pStyle w:val="a3"/>
              <w:ind w:left="57" w:right="57"/>
              <w:jc w:val="center"/>
              <w:rPr>
                <w:rFonts w:ascii="Times New Roman" w:hAnsi="Times New Roman" w:cs="Times New Roman"/>
                <w:lang w:val="kk-KZ" w:eastAsia="ru-RU"/>
              </w:rPr>
            </w:pPr>
            <w:r w:rsidRPr="009A5555">
              <w:rPr>
                <w:rFonts w:ascii="Times New Roman" w:hAnsi="Times New Roman" w:cs="Times New Roman"/>
                <w:lang w:val="kk-KZ" w:eastAsia="ru-RU"/>
              </w:rPr>
              <w:lastRenderedPageBreak/>
              <w:t>10</w:t>
            </w:r>
          </w:p>
        </w:tc>
        <w:tc>
          <w:tcPr>
            <w:tcW w:w="2977" w:type="dxa"/>
            <w:tcBorders>
              <w:top w:val="nil"/>
              <w:left w:val="single" w:sz="4" w:space="0" w:color="auto"/>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Лигирующая клипса Horizon, Титановая, размер Medium, (30 картриджей по 6 клипс,180 клипс)</w:t>
            </w:r>
          </w:p>
        </w:tc>
        <w:tc>
          <w:tcPr>
            <w:tcW w:w="6662" w:type="dxa"/>
            <w:tcBorders>
              <w:top w:val="nil"/>
              <w:left w:val="nil"/>
              <w:bottom w:val="single" w:sz="4" w:space="0" w:color="auto"/>
              <w:right w:val="single" w:sz="4" w:space="0" w:color="auto"/>
            </w:tcBorders>
            <w:shd w:val="clear" w:color="000000" w:fill="FFFFFF"/>
            <w:vAlign w:val="center"/>
          </w:tcPr>
          <w:p w:rsidR="009A5555" w:rsidRPr="009A5555" w:rsidRDefault="009A5555" w:rsidP="00BC0D8A">
            <w:pPr>
              <w:pStyle w:val="a3"/>
              <w:ind w:left="57" w:right="57"/>
              <w:jc w:val="both"/>
              <w:rPr>
                <w:rFonts w:ascii="Times New Roman" w:hAnsi="Times New Roman" w:cs="Times New Roman"/>
                <w:color w:val="000000"/>
              </w:rPr>
            </w:pPr>
            <w:r w:rsidRPr="009A5555">
              <w:rPr>
                <w:rFonts w:ascii="Times New Roman" w:hAnsi="Times New Roman" w:cs="Times New Roman"/>
                <w:color w:val="000000"/>
              </w:rPr>
              <w:t>Лигирующая титановая клипса Horizon, размер Medium. Для имеющихся клипаторов Weck Horizon Medium. Форма сечения клипсы - в виде сердца, обеспечивающая дополнительную надежность крепления клипсы на сосуде. Форма внутренней поверхности- с углублением по всей длине, придающим устойчивость и противостояние соскальзыванию. Тип поперечного профиля - с поперечными каналами, сохраняющими микроциркуляцию сосудистой стенки. Способ крепления в картридже - при помощи микровыступов в верхней части картриджа. Упаковка 30 картриджей по 6 клипс, 180 клипс. Одноразового применения. Предназначены для использования с клип-аппликатором Weck Horizon для клипс среднего размера (Medium).</w:t>
            </w:r>
          </w:p>
        </w:tc>
        <w:tc>
          <w:tcPr>
            <w:tcW w:w="1134"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13</w:t>
            </w:r>
          </w:p>
        </w:tc>
        <w:tc>
          <w:tcPr>
            <w:tcW w:w="85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упак</w:t>
            </w:r>
          </w:p>
        </w:tc>
        <w:tc>
          <w:tcPr>
            <w:tcW w:w="1275"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126 000,00</w:t>
            </w:r>
          </w:p>
        </w:tc>
        <w:tc>
          <w:tcPr>
            <w:tcW w:w="170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1 638 000,00</w:t>
            </w:r>
          </w:p>
        </w:tc>
      </w:tr>
      <w:tr w:rsidR="009A5555" w:rsidRPr="009A5555" w:rsidTr="009A5555">
        <w:trPr>
          <w:trHeight w:val="28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A5555" w:rsidRPr="009A5555" w:rsidRDefault="009A5555" w:rsidP="009A5555">
            <w:pPr>
              <w:pStyle w:val="a3"/>
              <w:ind w:left="57" w:right="57"/>
              <w:jc w:val="center"/>
              <w:rPr>
                <w:rFonts w:ascii="Times New Roman" w:hAnsi="Times New Roman" w:cs="Times New Roman"/>
                <w:lang w:val="kk-KZ" w:eastAsia="ru-RU"/>
              </w:rPr>
            </w:pPr>
            <w:r w:rsidRPr="009A5555">
              <w:rPr>
                <w:rFonts w:ascii="Times New Roman" w:hAnsi="Times New Roman" w:cs="Times New Roman"/>
                <w:lang w:val="kk-KZ" w:eastAsia="ru-RU"/>
              </w:rPr>
              <w:t>11</w:t>
            </w:r>
          </w:p>
        </w:tc>
        <w:tc>
          <w:tcPr>
            <w:tcW w:w="2977" w:type="dxa"/>
            <w:tcBorders>
              <w:top w:val="nil"/>
              <w:left w:val="single" w:sz="4" w:space="0" w:color="auto"/>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Лигирующая клипса Horizon, Титановая, размер Medium-Large (20 картриджей по 6 клипс,120 клипс)</w:t>
            </w:r>
          </w:p>
        </w:tc>
        <w:tc>
          <w:tcPr>
            <w:tcW w:w="6662" w:type="dxa"/>
            <w:tcBorders>
              <w:top w:val="nil"/>
              <w:left w:val="nil"/>
              <w:bottom w:val="single" w:sz="4" w:space="0" w:color="auto"/>
              <w:right w:val="single" w:sz="4" w:space="0" w:color="auto"/>
            </w:tcBorders>
            <w:shd w:val="clear" w:color="000000" w:fill="FFFFFF"/>
            <w:vAlign w:val="center"/>
          </w:tcPr>
          <w:p w:rsidR="009A5555" w:rsidRPr="009A5555" w:rsidRDefault="009A5555" w:rsidP="00CA7AE0">
            <w:pPr>
              <w:pStyle w:val="a3"/>
              <w:ind w:left="57" w:right="57"/>
              <w:jc w:val="both"/>
              <w:rPr>
                <w:rFonts w:ascii="Times New Roman" w:hAnsi="Times New Roman" w:cs="Times New Roman"/>
                <w:color w:val="000000"/>
              </w:rPr>
            </w:pPr>
            <w:r w:rsidRPr="009A5555">
              <w:rPr>
                <w:rFonts w:ascii="Times New Roman" w:hAnsi="Times New Roman" w:cs="Times New Roman"/>
                <w:color w:val="000000"/>
              </w:rPr>
              <w:t>Лигирующая клипса титановая, размер Medium-Large. Материал - титан. Для имеющихся клипаторов Weck Horizon Medium-Large. Форма сечения клипсы - в виде сердца, обеспечивающая дополнительную надежность крепления клипсы на сосуде. Форма внутренней поверхности- с углублением по всей длине, придающим устойчивость и противостояние соскальзыванию. Тип поперечного профиля - с поперечными каналами, сохраняющими микроциркуляцию сосудистой стенки. Способ крепления в картридже - при помощи микровыступов в верхней части картриджа. Строгое сохранение размеров, допусков и свободного хода губок клипатора. Ширина клипсы 5,7 мм, высота 7,2 мм, длина в закрытом состоянии 8,9 мм. Цветовая маркировка картриджа - зеленая. Количество клипс в картридже – 6 штук. Количество картриджей в упаковке - 20. Предназначены для использования с клип-аппликатором Weck Horizon для клипс средне-большого размера (Medium-Large). Одноразового применения.</w:t>
            </w:r>
          </w:p>
        </w:tc>
        <w:tc>
          <w:tcPr>
            <w:tcW w:w="1134"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13</w:t>
            </w:r>
          </w:p>
        </w:tc>
        <w:tc>
          <w:tcPr>
            <w:tcW w:w="85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упак</w:t>
            </w:r>
          </w:p>
        </w:tc>
        <w:tc>
          <w:tcPr>
            <w:tcW w:w="1275"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126 000,00</w:t>
            </w:r>
          </w:p>
        </w:tc>
        <w:tc>
          <w:tcPr>
            <w:tcW w:w="170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1 638 000,00</w:t>
            </w:r>
          </w:p>
        </w:tc>
      </w:tr>
      <w:tr w:rsidR="009A5555" w:rsidRPr="009A5555" w:rsidTr="009A5555">
        <w:trPr>
          <w:trHeight w:val="28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A5555" w:rsidRPr="009A5555" w:rsidRDefault="009A5555" w:rsidP="009A5555">
            <w:pPr>
              <w:pStyle w:val="a3"/>
              <w:ind w:left="57" w:right="57"/>
              <w:jc w:val="center"/>
              <w:rPr>
                <w:rFonts w:ascii="Times New Roman" w:hAnsi="Times New Roman" w:cs="Times New Roman"/>
                <w:lang w:val="kk-KZ" w:eastAsia="ru-RU"/>
              </w:rPr>
            </w:pPr>
            <w:r w:rsidRPr="009A5555">
              <w:rPr>
                <w:rFonts w:ascii="Times New Roman" w:hAnsi="Times New Roman" w:cs="Times New Roman"/>
                <w:lang w:val="kk-KZ" w:eastAsia="ru-RU"/>
              </w:rPr>
              <w:t>12</w:t>
            </w:r>
          </w:p>
        </w:tc>
        <w:tc>
          <w:tcPr>
            <w:tcW w:w="2977" w:type="dxa"/>
            <w:tcBorders>
              <w:top w:val="nil"/>
              <w:left w:val="single" w:sz="4" w:space="0" w:color="auto"/>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Клипса Hemolok XL для сосудов и тканей 7-16мм (14 картриджей по 6 клипс)</w:t>
            </w:r>
          </w:p>
        </w:tc>
        <w:tc>
          <w:tcPr>
            <w:tcW w:w="6662" w:type="dxa"/>
            <w:tcBorders>
              <w:top w:val="nil"/>
              <w:left w:val="nil"/>
              <w:bottom w:val="single" w:sz="4" w:space="0" w:color="auto"/>
              <w:right w:val="single" w:sz="4" w:space="0" w:color="auto"/>
            </w:tcBorders>
            <w:shd w:val="clear" w:color="000000" w:fill="FFFFFF"/>
            <w:vAlign w:val="center"/>
          </w:tcPr>
          <w:p w:rsidR="009A5555" w:rsidRPr="009A5555" w:rsidRDefault="009A5555" w:rsidP="00BC0D8A">
            <w:pPr>
              <w:pStyle w:val="a3"/>
              <w:ind w:left="57" w:right="57"/>
              <w:jc w:val="both"/>
              <w:rPr>
                <w:rFonts w:ascii="Times New Roman" w:hAnsi="Times New Roman" w:cs="Times New Roman"/>
                <w:color w:val="000000"/>
              </w:rPr>
            </w:pPr>
            <w:r w:rsidRPr="009A5555">
              <w:rPr>
                <w:rFonts w:ascii="Times New Roman" w:hAnsi="Times New Roman" w:cs="Times New Roman"/>
                <w:color w:val="000000"/>
              </w:rPr>
              <w:t xml:space="preserve">Клипсы лигирующие для сосудов и тканей 7-16мм (14 картриджей по 6 клипсов). Клипсы размер ХL для сосудов и тканей 7-16 мм имеющие цветовой код размера из не рассасывающегося </w:t>
            </w:r>
            <w:r w:rsidRPr="009A5555">
              <w:rPr>
                <w:rFonts w:ascii="Times New Roman" w:hAnsi="Times New Roman" w:cs="Times New Roman"/>
                <w:color w:val="000000"/>
              </w:rPr>
              <w:lastRenderedPageBreak/>
              <w:t>биоинертного полимера ( пластиковые) защелкивающийся  замок клипс  обеспечивает эффективное и надежное  закрытие конструкция аппликаторов и клипс обеспечивает надежную фиксацию клипс во время доставки к сосудам и тканям конструкция клипсы  даёт возможность деклиппирования, с сохранением целостности сосуда или ткани наличие зубцов на внутренней поверхности клипсы позволяет «чистить» сосуды и ткани до закрытия ,  а также препятствуют  соскальзыванию с них при закрытом замке клипсы легко пальпируются не Rn-контрастны, таким образом, не изменяет картины при МРТ, КТ и Rn исследованиях. В 1й коробке 14 картриджей</w:t>
            </w:r>
            <w:r w:rsidR="00BC0D8A">
              <w:rPr>
                <w:rFonts w:ascii="Times New Roman" w:hAnsi="Times New Roman" w:cs="Times New Roman"/>
                <w:color w:val="000000"/>
              </w:rPr>
              <w:t xml:space="preserve">, 6 клипс/картридж (84 клипсы). </w:t>
            </w:r>
            <w:r w:rsidRPr="009A5555">
              <w:rPr>
                <w:rFonts w:ascii="Times New Roman" w:hAnsi="Times New Roman" w:cs="Times New Roman"/>
                <w:color w:val="000000"/>
              </w:rPr>
              <w:t>Для использования с клипапликатором Hemolok XL. Одноразового применения.</w:t>
            </w:r>
          </w:p>
        </w:tc>
        <w:tc>
          <w:tcPr>
            <w:tcW w:w="1134"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lastRenderedPageBreak/>
              <w:t>10</w:t>
            </w:r>
          </w:p>
        </w:tc>
        <w:tc>
          <w:tcPr>
            <w:tcW w:w="85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упак</w:t>
            </w:r>
          </w:p>
        </w:tc>
        <w:tc>
          <w:tcPr>
            <w:tcW w:w="1275"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216 000,00</w:t>
            </w:r>
          </w:p>
        </w:tc>
        <w:tc>
          <w:tcPr>
            <w:tcW w:w="170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2 160 000,00</w:t>
            </w:r>
          </w:p>
        </w:tc>
      </w:tr>
      <w:tr w:rsidR="009A5555" w:rsidRPr="009A5555" w:rsidTr="009A5555">
        <w:trPr>
          <w:trHeight w:val="28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A5555" w:rsidRPr="009A5555" w:rsidRDefault="009A5555" w:rsidP="009A5555">
            <w:pPr>
              <w:pStyle w:val="a3"/>
              <w:ind w:left="57" w:right="57"/>
              <w:jc w:val="center"/>
              <w:rPr>
                <w:rFonts w:ascii="Times New Roman" w:hAnsi="Times New Roman" w:cs="Times New Roman"/>
                <w:lang w:val="kk-KZ" w:eastAsia="ru-RU"/>
              </w:rPr>
            </w:pPr>
            <w:r w:rsidRPr="009A5555">
              <w:rPr>
                <w:rFonts w:ascii="Times New Roman" w:hAnsi="Times New Roman" w:cs="Times New Roman"/>
                <w:lang w:val="kk-KZ" w:eastAsia="ru-RU"/>
              </w:rPr>
              <w:lastRenderedPageBreak/>
              <w:t>13</w:t>
            </w:r>
          </w:p>
        </w:tc>
        <w:tc>
          <w:tcPr>
            <w:tcW w:w="2977" w:type="dxa"/>
            <w:tcBorders>
              <w:top w:val="nil"/>
              <w:left w:val="single" w:sz="4" w:space="0" w:color="auto"/>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Кабель биполярный</w:t>
            </w:r>
          </w:p>
        </w:tc>
        <w:tc>
          <w:tcPr>
            <w:tcW w:w="6662" w:type="dxa"/>
            <w:tcBorders>
              <w:top w:val="nil"/>
              <w:left w:val="nil"/>
              <w:bottom w:val="single" w:sz="4" w:space="0" w:color="auto"/>
              <w:right w:val="single" w:sz="4" w:space="0" w:color="auto"/>
            </w:tcBorders>
            <w:shd w:val="clear" w:color="000000" w:fill="FFFFFF"/>
            <w:vAlign w:val="center"/>
          </w:tcPr>
          <w:p w:rsidR="009A5555" w:rsidRPr="009A5555" w:rsidRDefault="009A5555" w:rsidP="00CA7AE0">
            <w:pPr>
              <w:pStyle w:val="a3"/>
              <w:ind w:left="57" w:right="57"/>
              <w:jc w:val="both"/>
              <w:rPr>
                <w:rFonts w:ascii="Times New Roman" w:hAnsi="Times New Roman" w:cs="Times New Roman"/>
                <w:color w:val="000000"/>
              </w:rPr>
            </w:pPr>
            <w:r w:rsidRPr="009A5555">
              <w:rPr>
                <w:rFonts w:ascii="Times New Roman" w:hAnsi="Times New Roman" w:cs="Times New Roman"/>
                <w:color w:val="000000"/>
              </w:rPr>
              <w:t>Кабель биполярный для резектоскопа Storz, тип штекера к ВЧ аппарату типа COMFORT 3-х пиновый 25.58 мм, длина 4,5 м. Нестерильный, многоразового пользования</w:t>
            </w:r>
          </w:p>
        </w:tc>
        <w:tc>
          <w:tcPr>
            <w:tcW w:w="1134"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шт</w:t>
            </w:r>
          </w:p>
        </w:tc>
        <w:tc>
          <w:tcPr>
            <w:tcW w:w="1275"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82 500,00</w:t>
            </w:r>
          </w:p>
        </w:tc>
        <w:tc>
          <w:tcPr>
            <w:tcW w:w="170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247 500,00</w:t>
            </w:r>
          </w:p>
        </w:tc>
      </w:tr>
      <w:tr w:rsidR="009A5555" w:rsidRPr="009A5555" w:rsidTr="009A5555">
        <w:trPr>
          <w:trHeight w:val="28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A5555" w:rsidRPr="009A5555" w:rsidRDefault="009A5555" w:rsidP="009A5555">
            <w:pPr>
              <w:pStyle w:val="a3"/>
              <w:ind w:left="57" w:right="57"/>
              <w:jc w:val="center"/>
              <w:rPr>
                <w:rFonts w:ascii="Times New Roman" w:hAnsi="Times New Roman" w:cs="Times New Roman"/>
                <w:lang w:val="kk-KZ" w:eastAsia="ru-RU"/>
              </w:rPr>
            </w:pPr>
            <w:r w:rsidRPr="009A5555">
              <w:rPr>
                <w:rFonts w:ascii="Times New Roman" w:hAnsi="Times New Roman" w:cs="Times New Roman"/>
                <w:lang w:val="kk-KZ" w:eastAsia="ru-RU"/>
              </w:rPr>
              <w:t>14</w:t>
            </w:r>
          </w:p>
        </w:tc>
        <w:tc>
          <w:tcPr>
            <w:tcW w:w="2977" w:type="dxa"/>
            <w:tcBorders>
              <w:top w:val="nil"/>
              <w:left w:val="single" w:sz="4" w:space="0" w:color="auto"/>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Внутренняя прокладка для троакаров, диам. 5,0 - 8,0 мм, многократного применения</w:t>
            </w:r>
          </w:p>
        </w:tc>
        <w:tc>
          <w:tcPr>
            <w:tcW w:w="6662" w:type="dxa"/>
            <w:tcBorders>
              <w:top w:val="nil"/>
              <w:left w:val="nil"/>
              <w:bottom w:val="single" w:sz="4" w:space="0" w:color="auto"/>
              <w:right w:val="single" w:sz="4" w:space="0" w:color="auto"/>
            </w:tcBorders>
            <w:shd w:val="clear" w:color="000000" w:fill="FFFFFF"/>
            <w:vAlign w:val="center"/>
          </w:tcPr>
          <w:p w:rsidR="009A5555" w:rsidRPr="009A5555" w:rsidRDefault="009A5555" w:rsidP="00CA7AE0">
            <w:pPr>
              <w:pStyle w:val="a3"/>
              <w:ind w:left="57" w:right="57"/>
              <w:jc w:val="both"/>
              <w:rPr>
                <w:rFonts w:ascii="Times New Roman" w:hAnsi="Times New Roman" w:cs="Times New Roman"/>
                <w:color w:val="000000"/>
              </w:rPr>
            </w:pPr>
            <w:r w:rsidRPr="009A5555">
              <w:rPr>
                <w:rFonts w:ascii="Times New Roman" w:hAnsi="Times New Roman" w:cs="Times New Roman"/>
                <w:color w:val="000000"/>
              </w:rPr>
              <w:t>Внутренняя прокладка для троакаров, диам. 5,0 - 8,0 мм, в упаковке 10 шт., многократного применения. Должен быть совместим с троакарами производителя SOPRO-COMEG, STEMA Medizintechnik GmbH</w:t>
            </w:r>
          </w:p>
        </w:tc>
        <w:tc>
          <w:tcPr>
            <w:tcW w:w="1134"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2</w:t>
            </w:r>
          </w:p>
        </w:tc>
        <w:tc>
          <w:tcPr>
            <w:tcW w:w="85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упак</w:t>
            </w:r>
          </w:p>
        </w:tc>
        <w:tc>
          <w:tcPr>
            <w:tcW w:w="1275"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43 677,00</w:t>
            </w:r>
          </w:p>
        </w:tc>
        <w:tc>
          <w:tcPr>
            <w:tcW w:w="170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87 354,00</w:t>
            </w:r>
          </w:p>
        </w:tc>
      </w:tr>
      <w:tr w:rsidR="009A5555" w:rsidRPr="009A5555" w:rsidTr="009A5555">
        <w:trPr>
          <w:trHeight w:val="28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A5555" w:rsidRPr="009A5555" w:rsidRDefault="009A5555" w:rsidP="009A5555">
            <w:pPr>
              <w:pStyle w:val="a3"/>
              <w:ind w:left="57" w:right="57"/>
              <w:jc w:val="center"/>
              <w:rPr>
                <w:rFonts w:ascii="Times New Roman" w:hAnsi="Times New Roman" w:cs="Times New Roman"/>
                <w:lang w:val="kk-KZ" w:eastAsia="ru-RU"/>
              </w:rPr>
            </w:pPr>
            <w:r w:rsidRPr="009A5555">
              <w:rPr>
                <w:rFonts w:ascii="Times New Roman" w:hAnsi="Times New Roman" w:cs="Times New Roman"/>
                <w:lang w:val="kk-KZ" w:eastAsia="ru-RU"/>
              </w:rPr>
              <w:t>15</w:t>
            </w:r>
          </w:p>
        </w:tc>
        <w:tc>
          <w:tcPr>
            <w:tcW w:w="2977" w:type="dxa"/>
            <w:tcBorders>
              <w:top w:val="nil"/>
              <w:left w:val="single" w:sz="4" w:space="0" w:color="auto"/>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Внутренняя прокладка для троакаров, диам. 10,0 - 13,0 мм, многократного применения</w:t>
            </w:r>
          </w:p>
        </w:tc>
        <w:tc>
          <w:tcPr>
            <w:tcW w:w="6662" w:type="dxa"/>
            <w:tcBorders>
              <w:top w:val="nil"/>
              <w:left w:val="nil"/>
              <w:bottom w:val="single" w:sz="4" w:space="0" w:color="auto"/>
              <w:right w:val="single" w:sz="4" w:space="0" w:color="auto"/>
            </w:tcBorders>
            <w:shd w:val="clear" w:color="000000" w:fill="FFFFFF"/>
            <w:vAlign w:val="center"/>
          </w:tcPr>
          <w:p w:rsidR="009A5555" w:rsidRPr="009A5555" w:rsidRDefault="009A5555" w:rsidP="00CA7AE0">
            <w:pPr>
              <w:pStyle w:val="a3"/>
              <w:ind w:left="57" w:right="57"/>
              <w:jc w:val="both"/>
              <w:rPr>
                <w:rFonts w:ascii="Times New Roman" w:hAnsi="Times New Roman" w:cs="Times New Roman"/>
                <w:color w:val="000000"/>
              </w:rPr>
            </w:pPr>
            <w:r w:rsidRPr="009A5555">
              <w:rPr>
                <w:rFonts w:ascii="Times New Roman" w:hAnsi="Times New Roman" w:cs="Times New Roman"/>
                <w:color w:val="000000"/>
              </w:rPr>
              <w:t>Внутренняя прокладка для троакаров, диам. 10,0 - 13,0 мм, в упаковке 10 шт., многократного применения. Должен быть совместим с троакарами производителя SOPRO-COMEG, STEMA Medizintechnik GmbH</w:t>
            </w:r>
          </w:p>
        </w:tc>
        <w:tc>
          <w:tcPr>
            <w:tcW w:w="1134"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2</w:t>
            </w:r>
          </w:p>
        </w:tc>
        <w:tc>
          <w:tcPr>
            <w:tcW w:w="85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упак</w:t>
            </w:r>
          </w:p>
        </w:tc>
        <w:tc>
          <w:tcPr>
            <w:tcW w:w="1275"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43 677,00</w:t>
            </w:r>
          </w:p>
        </w:tc>
        <w:tc>
          <w:tcPr>
            <w:tcW w:w="170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87 354,00</w:t>
            </w:r>
          </w:p>
        </w:tc>
      </w:tr>
      <w:tr w:rsidR="009A5555" w:rsidRPr="009A5555" w:rsidTr="009A5555">
        <w:trPr>
          <w:trHeight w:val="28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A5555" w:rsidRPr="009A5555" w:rsidRDefault="009A5555" w:rsidP="009A5555">
            <w:pPr>
              <w:pStyle w:val="a3"/>
              <w:ind w:left="57" w:right="57"/>
              <w:jc w:val="center"/>
              <w:rPr>
                <w:rFonts w:ascii="Times New Roman" w:hAnsi="Times New Roman" w:cs="Times New Roman"/>
                <w:lang w:val="kk-KZ" w:eastAsia="ru-RU"/>
              </w:rPr>
            </w:pPr>
            <w:r w:rsidRPr="009A5555">
              <w:rPr>
                <w:rFonts w:ascii="Times New Roman" w:hAnsi="Times New Roman" w:cs="Times New Roman"/>
                <w:lang w:val="kk-KZ" w:eastAsia="ru-RU"/>
              </w:rPr>
              <w:t>16</w:t>
            </w:r>
          </w:p>
        </w:tc>
        <w:tc>
          <w:tcPr>
            <w:tcW w:w="2977" w:type="dxa"/>
            <w:tcBorders>
              <w:top w:val="nil"/>
              <w:left w:val="single" w:sz="4" w:space="0" w:color="auto"/>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О-образные кольца, диам. 5,0 - 8,0 мм, многократного применения</w:t>
            </w:r>
          </w:p>
        </w:tc>
        <w:tc>
          <w:tcPr>
            <w:tcW w:w="6662" w:type="dxa"/>
            <w:tcBorders>
              <w:top w:val="nil"/>
              <w:left w:val="nil"/>
              <w:bottom w:val="single" w:sz="4" w:space="0" w:color="auto"/>
              <w:right w:val="single" w:sz="4" w:space="0" w:color="auto"/>
            </w:tcBorders>
            <w:shd w:val="clear" w:color="000000" w:fill="FFFFFF"/>
            <w:vAlign w:val="center"/>
          </w:tcPr>
          <w:p w:rsidR="009A5555" w:rsidRPr="009A5555" w:rsidRDefault="009A5555" w:rsidP="00CA7AE0">
            <w:pPr>
              <w:pStyle w:val="a3"/>
              <w:ind w:left="57" w:right="57"/>
              <w:jc w:val="both"/>
              <w:rPr>
                <w:rFonts w:ascii="Times New Roman" w:hAnsi="Times New Roman" w:cs="Times New Roman"/>
                <w:color w:val="000000"/>
              </w:rPr>
            </w:pPr>
            <w:r w:rsidRPr="009A5555">
              <w:rPr>
                <w:rFonts w:ascii="Times New Roman" w:hAnsi="Times New Roman" w:cs="Times New Roman"/>
                <w:color w:val="000000"/>
              </w:rPr>
              <w:t>О-образные кольца, диам. 5,0 - 8,0 мм, в упаковке 10 шт., многократного применения. Должен быть совместим с троакарами производителя SOPRO-COMEG, STEMA Medizintechnik GmbH</w:t>
            </w:r>
          </w:p>
        </w:tc>
        <w:tc>
          <w:tcPr>
            <w:tcW w:w="1134"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2</w:t>
            </w:r>
          </w:p>
        </w:tc>
        <w:tc>
          <w:tcPr>
            <w:tcW w:w="85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упак</w:t>
            </w:r>
          </w:p>
        </w:tc>
        <w:tc>
          <w:tcPr>
            <w:tcW w:w="1275"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25 911,00</w:t>
            </w:r>
          </w:p>
        </w:tc>
        <w:tc>
          <w:tcPr>
            <w:tcW w:w="170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51 822,00</w:t>
            </w:r>
          </w:p>
        </w:tc>
      </w:tr>
      <w:tr w:rsidR="009A5555" w:rsidRPr="009A5555" w:rsidTr="009A5555">
        <w:trPr>
          <w:trHeight w:val="28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A5555" w:rsidRPr="009A5555" w:rsidRDefault="009A5555" w:rsidP="009A5555">
            <w:pPr>
              <w:pStyle w:val="a3"/>
              <w:ind w:left="57" w:right="57"/>
              <w:jc w:val="center"/>
              <w:rPr>
                <w:rFonts w:ascii="Times New Roman" w:hAnsi="Times New Roman" w:cs="Times New Roman"/>
                <w:lang w:val="kk-KZ" w:eastAsia="ru-RU"/>
              </w:rPr>
            </w:pPr>
            <w:r w:rsidRPr="009A5555">
              <w:rPr>
                <w:rFonts w:ascii="Times New Roman" w:hAnsi="Times New Roman" w:cs="Times New Roman"/>
                <w:lang w:val="kk-KZ" w:eastAsia="ru-RU"/>
              </w:rPr>
              <w:t>17</w:t>
            </w:r>
          </w:p>
        </w:tc>
        <w:tc>
          <w:tcPr>
            <w:tcW w:w="2977" w:type="dxa"/>
            <w:tcBorders>
              <w:top w:val="nil"/>
              <w:left w:val="single" w:sz="4" w:space="0" w:color="auto"/>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О-образные кольца диам. 10,0 мм- 13,0 мм, в упаковке 10 шт., многократного применения</w:t>
            </w:r>
          </w:p>
        </w:tc>
        <w:tc>
          <w:tcPr>
            <w:tcW w:w="6662" w:type="dxa"/>
            <w:tcBorders>
              <w:top w:val="nil"/>
              <w:left w:val="nil"/>
              <w:bottom w:val="single" w:sz="4" w:space="0" w:color="auto"/>
              <w:right w:val="single" w:sz="4" w:space="0" w:color="auto"/>
            </w:tcBorders>
            <w:shd w:val="clear" w:color="000000" w:fill="FFFFFF"/>
            <w:vAlign w:val="center"/>
          </w:tcPr>
          <w:p w:rsidR="009A5555" w:rsidRPr="009A5555" w:rsidRDefault="009A5555" w:rsidP="00CA7AE0">
            <w:pPr>
              <w:pStyle w:val="a3"/>
              <w:ind w:left="57" w:right="57"/>
              <w:jc w:val="both"/>
              <w:rPr>
                <w:rFonts w:ascii="Times New Roman" w:hAnsi="Times New Roman" w:cs="Times New Roman"/>
                <w:color w:val="000000"/>
              </w:rPr>
            </w:pPr>
            <w:r w:rsidRPr="009A5555">
              <w:rPr>
                <w:rFonts w:ascii="Times New Roman" w:hAnsi="Times New Roman" w:cs="Times New Roman"/>
                <w:color w:val="000000"/>
              </w:rPr>
              <w:t>О-образные кольца диам. 10,0 мм- 13,0 мм, в упаковке 10 шт., многократного применения. Должен быть совместим с троакарами производителя SOPRO-COMEG, STEMA Medizintechnik GmbH</w:t>
            </w:r>
          </w:p>
        </w:tc>
        <w:tc>
          <w:tcPr>
            <w:tcW w:w="1134"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2</w:t>
            </w:r>
          </w:p>
        </w:tc>
        <w:tc>
          <w:tcPr>
            <w:tcW w:w="85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упак</w:t>
            </w:r>
          </w:p>
        </w:tc>
        <w:tc>
          <w:tcPr>
            <w:tcW w:w="1275"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25 911,00</w:t>
            </w:r>
          </w:p>
        </w:tc>
        <w:tc>
          <w:tcPr>
            <w:tcW w:w="170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51 822,00</w:t>
            </w:r>
          </w:p>
        </w:tc>
      </w:tr>
      <w:tr w:rsidR="009A5555" w:rsidRPr="009A5555" w:rsidTr="009A5555">
        <w:trPr>
          <w:trHeight w:val="28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A5555" w:rsidRPr="009A5555" w:rsidRDefault="009A5555" w:rsidP="009A5555">
            <w:pPr>
              <w:pStyle w:val="a3"/>
              <w:ind w:left="57" w:right="57"/>
              <w:jc w:val="center"/>
              <w:rPr>
                <w:rFonts w:ascii="Times New Roman" w:hAnsi="Times New Roman" w:cs="Times New Roman"/>
                <w:lang w:val="kk-KZ" w:eastAsia="ru-RU"/>
              </w:rPr>
            </w:pPr>
            <w:r w:rsidRPr="009A5555">
              <w:rPr>
                <w:rFonts w:ascii="Times New Roman" w:hAnsi="Times New Roman" w:cs="Times New Roman"/>
                <w:lang w:val="kk-KZ" w:eastAsia="ru-RU"/>
              </w:rPr>
              <w:t>18</w:t>
            </w:r>
          </w:p>
        </w:tc>
        <w:tc>
          <w:tcPr>
            <w:tcW w:w="2977" w:type="dxa"/>
            <w:tcBorders>
              <w:top w:val="nil"/>
              <w:left w:val="single" w:sz="4" w:space="0" w:color="auto"/>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Силиконовый колпачок для троакаров, диам. 5,0 мм, 5,5 мм, в упаковке 10 шт., многократного применения.</w:t>
            </w:r>
          </w:p>
        </w:tc>
        <w:tc>
          <w:tcPr>
            <w:tcW w:w="6662" w:type="dxa"/>
            <w:tcBorders>
              <w:top w:val="nil"/>
              <w:left w:val="nil"/>
              <w:bottom w:val="single" w:sz="4" w:space="0" w:color="auto"/>
              <w:right w:val="single" w:sz="4" w:space="0" w:color="auto"/>
            </w:tcBorders>
            <w:shd w:val="clear" w:color="000000" w:fill="FFFFFF"/>
            <w:vAlign w:val="center"/>
          </w:tcPr>
          <w:p w:rsidR="009A5555" w:rsidRPr="009A5555" w:rsidRDefault="009A5555" w:rsidP="00CA7AE0">
            <w:pPr>
              <w:pStyle w:val="a3"/>
              <w:ind w:left="57" w:right="57"/>
              <w:jc w:val="both"/>
              <w:rPr>
                <w:rFonts w:ascii="Times New Roman" w:hAnsi="Times New Roman" w:cs="Times New Roman"/>
                <w:color w:val="000000"/>
              </w:rPr>
            </w:pPr>
            <w:r w:rsidRPr="009A5555">
              <w:rPr>
                <w:rFonts w:ascii="Times New Roman" w:hAnsi="Times New Roman" w:cs="Times New Roman"/>
                <w:color w:val="000000"/>
              </w:rPr>
              <w:t>Силиконовый колпачок для троакаров STEMA, диам. 5,0 мм, 5,5 мм, в упаковке 10 шт., многократного применения. Должен быть совместим с троакарами производителя SOPRO-COMEG, STEMA Medizintechnik GmbH</w:t>
            </w:r>
          </w:p>
        </w:tc>
        <w:tc>
          <w:tcPr>
            <w:tcW w:w="1134"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2</w:t>
            </w:r>
          </w:p>
        </w:tc>
        <w:tc>
          <w:tcPr>
            <w:tcW w:w="85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упак</w:t>
            </w:r>
          </w:p>
        </w:tc>
        <w:tc>
          <w:tcPr>
            <w:tcW w:w="1275"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24 201,00</w:t>
            </w:r>
          </w:p>
        </w:tc>
        <w:tc>
          <w:tcPr>
            <w:tcW w:w="170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48 402,00</w:t>
            </w:r>
          </w:p>
        </w:tc>
      </w:tr>
      <w:tr w:rsidR="009A5555" w:rsidRPr="009A5555" w:rsidTr="009A5555">
        <w:trPr>
          <w:trHeight w:val="28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A5555" w:rsidRPr="009A5555" w:rsidRDefault="009A5555" w:rsidP="009A5555">
            <w:pPr>
              <w:pStyle w:val="a3"/>
              <w:ind w:left="57" w:right="57"/>
              <w:jc w:val="center"/>
              <w:rPr>
                <w:rFonts w:ascii="Times New Roman" w:hAnsi="Times New Roman" w:cs="Times New Roman"/>
                <w:lang w:val="kk-KZ" w:eastAsia="ru-RU"/>
              </w:rPr>
            </w:pPr>
            <w:r w:rsidRPr="009A5555">
              <w:rPr>
                <w:rFonts w:ascii="Times New Roman" w:hAnsi="Times New Roman" w:cs="Times New Roman"/>
                <w:lang w:val="kk-KZ" w:eastAsia="ru-RU"/>
              </w:rPr>
              <w:t>19</w:t>
            </w:r>
          </w:p>
        </w:tc>
        <w:tc>
          <w:tcPr>
            <w:tcW w:w="2977" w:type="dxa"/>
            <w:tcBorders>
              <w:top w:val="nil"/>
              <w:left w:val="single" w:sz="4" w:space="0" w:color="auto"/>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 xml:space="preserve">Силиконовый колпачок для троакаров, диам. 10,0 мм, 11,0 мм, в упаковке 10 шт., многократного </w:t>
            </w:r>
            <w:r w:rsidRPr="009A5555">
              <w:rPr>
                <w:rFonts w:ascii="Times New Roman" w:hAnsi="Times New Roman" w:cs="Times New Roman"/>
                <w:color w:val="000000"/>
              </w:rPr>
              <w:lastRenderedPageBreak/>
              <w:t>применения.</w:t>
            </w:r>
          </w:p>
        </w:tc>
        <w:tc>
          <w:tcPr>
            <w:tcW w:w="6662" w:type="dxa"/>
            <w:tcBorders>
              <w:top w:val="nil"/>
              <w:left w:val="nil"/>
              <w:bottom w:val="single" w:sz="4" w:space="0" w:color="auto"/>
              <w:right w:val="single" w:sz="4" w:space="0" w:color="auto"/>
            </w:tcBorders>
            <w:shd w:val="clear" w:color="000000" w:fill="FFFFFF"/>
            <w:vAlign w:val="center"/>
          </w:tcPr>
          <w:p w:rsidR="009A5555" w:rsidRPr="009A5555" w:rsidRDefault="009A5555" w:rsidP="00CA7AE0">
            <w:pPr>
              <w:pStyle w:val="a3"/>
              <w:ind w:left="57" w:right="57"/>
              <w:jc w:val="both"/>
              <w:rPr>
                <w:rFonts w:ascii="Times New Roman" w:hAnsi="Times New Roman" w:cs="Times New Roman"/>
                <w:color w:val="000000"/>
              </w:rPr>
            </w:pPr>
            <w:r w:rsidRPr="009A5555">
              <w:rPr>
                <w:rFonts w:ascii="Times New Roman" w:hAnsi="Times New Roman" w:cs="Times New Roman"/>
                <w:color w:val="000000"/>
              </w:rPr>
              <w:lastRenderedPageBreak/>
              <w:t>Силиконовый колпачок для троакаров STEMA, диам. 10,0 мм, 11,0 мм, в упаковке 10 шт., в упаковке 10 шт., многократного применения. Должен быть совместим с троакарами производителя SOPRO-COMEG, STEMA Medizintechnik GmbH.</w:t>
            </w:r>
          </w:p>
        </w:tc>
        <w:tc>
          <w:tcPr>
            <w:tcW w:w="1134"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2</w:t>
            </w:r>
          </w:p>
        </w:tc>
        <w:tc>
          <w:tcPr>
            <w:tcW w:w="85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упак</w:t>
            </w:r>
          </w:p>
        </w:tc>
        <w:tc>
          <w:tcPr>
            <w:tcW w:w="1275"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24 201,00</w:t>
            </w:r>
          </w:p>
        </w:tc>
        <w:tc>
          <w:tcPr>
            <w:tcW w:w="170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48 402,00</w:t>
            </w:r>
          </w:p>
        </w:tc>
      </w:tr>
      <w:tr w:rsidR="009A5555" w:rsidRPr="009A5555" w:rsidTr="009A5555">
        <w:trPr>
          <w:trHeight w:val="28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A5555" w:rsidRPr="009A5555" w:rsidRDefault="009A5555" w:rsidP="009A5555">
            <w:pPr>
              <w:pStyle w:val="a3"/>
              <w:ind w:left="57" w:right="57"/>
              <w:jc w:val="center"/>
              <w:rPr>
                <w:rFonts w:ascii="Times New Roman" w:hAnsi="Times New Roman" w:cs="Times New Roman"/>
                <w:lang w:val="kk-KZ" w:eastAsia="ru-RU"/>
              </w:rPr>
            </w:pPr>
            <w:r w:rsidRPr="009A5555">
              <w:rPr>
                <w:rFonts w:ascii="Times New Roman" w:hAnsi="Times New Roman" w:cs="Times New Roman"/>
                <w:lang w:val="kk-KZ" w:eastAsia="ru-RU"/>
              </w:rPr>
              <w:lastRenderedPageBreak/>
              <w:t>20</w:t>
            </w:r>
          </w:p>
        </w:tc>
        <w:tc>
          <w:tcPr>
            <w:tcW w:w="2977" w:type="dxa"/>
            <w:tcBorders>
              <w:top w:val="nil"/>
              <w:left w:val="single" w:sz="4" w:space="0" w:color="auto"/>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Интродьюсерная система с нитиноловым проводником</w:t>
            </w:r>
          </w:p>
        </w:tc>
        <w:tc>
          <w:tcPr>
            <w:tcW w:w="6662" w:type="dxa"/>
            <w:tcBorders>
              <w:top w:val="nil"/>
              <w:left w:val="nil"/>
              <w:bottom w:val="single" w:sz="4" w:space="0" w:color="auto"/>
              <w:right w:val="single" w:sz="4" w:space="0" w:color="auto"/>
            </w:tcBorders>
            <w:shd w:val="clear" w:color="000000" w:fill="FFFFFF"/>
            <w:vAlign w:val="center"/>
          </w:tcPr>
          <w:p w:rsidR="009A5555" w:rsidRPr="009A5555" w:rsidRDefault="009A5555" w:rsidP="00CA7AE0">
            <w:pPr>
              <w:pStyle w:val="a3"/>
              <w:ind w:left="57" w:right="57"/>
              <w:jc w:val="both"/>
              <w:rPr>
                <w:rFonts w:ascii="Times New Roman" w:hAnsi="Times New Roman" w:cs="Times New Roman"/>
                <w:color w:val="000000"/>
              </w:rPr>
            </w:pPr>
            <w:r w:rsidRPr="009A5555">
              <w:rPr>
                <w:rFonts w:ascii="Times New Roman" w:hAnsi="Times New Roman" w:cs="Times New Roman"/>
                <w:color w:val="000000"/>
              </w:rPr>
              <w:t>Набор для несосудистого мини доступа в процедурах дренирования. В наборе: коаксильный интродьюсер 6F 20см, дилататор 4F, жесткая канюля, интродьюсерная игла, стилет троакар 15см 21G, нитиноловый проводник с платиновым кончиком длиной 60см 0.018", PTFE проводник из нержавеющей стали длиной 150см 0.038" с двойным рабочим кончиком (прямым и J 3мм).</w:t>
            </w:r>
          </w:p>
        </w:tc>
        <w:tc>
          <w:tcPr>
            <w:tcW w:w="1134"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20</w:t>
            </w:r>
          </w:p>
        </w:tc>
        <w:tc>
          <w:tcPr>
            <w:tcW w:w="85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шт</w:t>
            </w:r>
          </w:p>
        </w:tc>
        <w:tc>
          <w:tcPr>
            <w:tcW w:w="1275"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73 120,00</w:t>
            </w:r>
          </w:p>
        </w:tc>
        <w:tc>
          <w:tcPr>
            <w:tcW w:w="170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1 462 400,00</w:t>
            </w:r>
          </w:p>
        </w:tc>
      </w:tr>
      <w:tr w:rsidR="009A5555" w:rsidRPr="009A5555" w:rsidTr="009A5555">
        <w:trPr>
          <w:trHeight w:val="28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A5555" w:rsidRPr="009A5555" w:rsidRDefault="009A5555" w:rsidP="009A5555">
            <w:pPr>
              <w:pStyle w:val="a3"/>
              <w:ind w:left="57" w:right="57"/>
              <w:jc w:val="center"/>
              <w:rPr>
                <w:rFonts w:ascii="Times New Roman" w:hAnsi="Times New Roman" w:cs="Times New Roman"/>
                <w:lang w:val="kk-KZ" w:eastAsia="ru-RU"/>
              </w:rPr>
            </w:pPr>
            <w:r w:rsidRPr="009A5555">
              <w:rPr>
                <w:rFonts w:ascii="Times New Roman" w:hAnsi="Times New Roman" w:cs="Times New Roman"/>
                <w:lang w:val="kk-KZ" w:eastAsia="ru-RU"/>
              </w:rPr>
              <w:t>21</w:t>
            </w:r>
          </w:p>
        </w:tc>
        <w:tc>
          <w:tcPr>
            <w:tcW w:w="2977" w:type="dxa"/>
            <w:tcBorders>
              <w:top w:val="nil"/>
              <w:left w:val="single" w:sz="4" w:space="0" w:color="auto"/>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Универсальные запирающиеся дренажные катетеры с маркерной меткой</w:t>
            </w:r>
          </w:p>
        </w:tc>
        <w:tc>
          <w:tcPr>
            <w:tcW w:w="6662" w:type="dxa"/>
            <w:tcBorders>
              <w:top w:val="nil"/>
              <w:left w:val="nil"/>
              <w:bottom w:val="single" w:sz="4" w:space="0" w:color="auto"/>
              <w:right w:val="single" w:sz="4" w:space="0" w:color="auto"/>
            </w:tcBorders>
            <w:shd w:val="clear" w:color="000000" w:fill="FFFFFF"/>
            <w:vAlign w:val="center"/>
          </w:tcPr>
          <w:p w:rsidR="009A5555" w:rsidRPr="009A5555" w:rsidRDefault="009A5555" w:rsidP="00CA7AE0">
            <w:pPr>
              <w:pStyle w:val="a3"/>
              <w:ind w:left="57" w:right="57"/>
              <w:jc w:val="both"/>
              <w:rPr>
                <w:rFonts w:ascii="Times New Roman" w:hAnsi="Times New Roman" w:cs="Times New Roman"/>
                <w:color w:val="000000"/>
              </w:rPr>
            </w:pPr>
            <w:r w:rsidRPr="009A5555">
              <w:rPr>
                <w:rFonts w:ascii="Times New Roman" w:hAnsi="Times New Roman" w:cs="Times New Roman"/>
                <w:color w:val="000000"/>
              </w:rPr>
              <w:t>Катетер дренажный универсальный запирающийся. Наличие выпрямителя кончика. Встроенная в стенку катетера платиновая метка 5мм (опция). Материал катетера полиуретан, устойчивый к изломам. Наличие сульфата бария в составе полиуретан для визуализации. Материал металлической канюли нержавеющая сталь, совместимость с проводником 0.038", дистальный 1" эхогенный. Материал иглы-троакара нержавеющая сталь. Кончик стилета трехгранный. Длина катетера 15,25, 40 см. Наличие 7 дренажных отверстий для катетеров 6.5F, 8 отверстий для катетеров 8.5F, 10F, 12F, 9 отверстий для катетеров 14F, расположенных по спирали. Площадь дренажного отверстия 0.0060дюймов.кв. Общая площадь дренажных отверстий 0.048 дюймов.кв. Конфигурация кончика прямой или Pigtail. Размер катетера 6,5F; 7,5F; 8,5F; 10F; 12F; 14F; Наличие гидрофильного покрытия дистальных 20см. Цветовая кодировка втулки катетера. Наличие репозиционного устройства для разблокировки катетера в наборе.</w:t>
            </w:r>
          </w:p>
        </w:tc>
        <w:tc>
          <w:tcPr>
            <w:tcW w:w="1134"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20</w:t>
            </w:r>
          </w:p>
        </w:tc>
        <w:tc>
          <w:tcPr>
            <w:tcW w:w="85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шт</w:t>
            </w:r>
          </w:p>
        </w:tc>
        <w:tc>
          <w:tcPr>
            <w:tcW w:w="1275"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62 750,00</w:t>
            </w:r>
          </w:p>
        </w:tc>
        <w:tc>
          <w:tcPr>
            <w:tcW w:w="170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1 255 000,00</w:t>
            </w:r>
          </w:p>
        </w:tc>
      </w:tr>
      <w:tr w:rsidR="009A5555" w:rsidRPr="009A5555" w:rsidTr="009A5555">
        <w:trPr>
          <w:trHeight w:val="28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A5555" w:rsidRPr="009A5555" w:rsidRDefault="009A5555" w:rsidP="009A5555">
            <w:pPr>
              <w:pStyle w:val="a3"/>
              <w:ind w:left="57" w:right="57"/>
              <w:jc w:val="center"/>
              <w:rPr>
                <w:rFonts w:ascii="Times New Roman" w:hAnsi="Times New Roman" w:cs="Times New Roman"/>
                <w:lang w:val="kk-KZ" w:eastAsia="ru-RU"/>
              </w:rPr>
            </w:pPr>
            <w:r w:rsidRPr="009A5555">
              <w:rPr>
                <w:rFonts w:ascii="Times New Roman" w:hAnsi="Times New Roman" w:cs="Times New Roman"/>
                <w:lang w:val="kk-KZ" w:eastAsia="ru-RU"/>
              </w:rPr>
              <w:t>22</w:t>
            </w:r>
          </w:p>
        </w:tc>
        <w:tc>
          <w:tcPr>
            <w:tcW w:w="2977" w:type="dxa"/>
            <w:tcBorders>
              <w:top w:val="nil"/>
              <w:left w:val="single" w:sz="4" w:space="0" w:color="auto"/>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Дренажная емкость</w:t>
            </w:r>
          </w:p>
        </w:tc>
        <w:tc>
          <w:tcPr>
            <w:tcW w:w="6662" w:type="dxa"/>
            <w:tcBorders>
              <w:top w:val="nil"/>
              <w:left w:val="nil"/>
              <w:bottom w:val="single" w:sz="4" w:space="0" w:color="auto"/>
              <w:right w:val="single" w:sz="4" w:space="0" w:color="auto"/>
            </w:tcBorders>
            <w:shd w:val="clear" w:color="000000" w:fill="FFFFFF"/>
            <w:vAlign w:val="center"/>
          </w:tcPr>
          <w:p w:rsidR="009A5555" w:rsidRPr="009A5555" w:rsidRDefault="009A5555" w:rsidP="00CA7AE0">
            <w:pPr>
              <w:pStyle w:val="a3"/>
              <w:ind w:left="57" w:right="57"/>
              <w:jc w:val="both"/>
              <w:rPr>
                <w:rFonts w:ascii="Times New Roman" w:hAnsi="Times New Roman" w:cs="Times New Roman"/>
                <w:color w:val="000000"/>
              </w:rPr>
            </w:pPr>
            <w:r w:rsidRPr="009A5555">
              <w:rPr>
                <w:rFonts w:ascii="Times New Roman" w:hAnsi="Times New Roman" w:cs="Times New Roman"/>
                <w:color w:val="000000"/>
              </w:rPr>
              <w:t>Дренажный мешок объемом 600 мл и из поливинилхлорида, устойчивая к изломам линияя длиной 61см с возможностью регулировки и фиксированным коннектором типа "папа". Наличие двойного дренажного клапана и пояса Velcro, с мягкой тканевой поддержкой. Дополительный коннектор "папа" в комплекте. Одна сторона мешка мягкая для комфорта паицента (опция).</w:t>
            </w:r>
          </w:p>
        </w:tc>
        <w:tc>
          <w:tcPr>
            <w:tcW w:w="1134"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20</w:t>
            </w:r>
          </w:p>
        </w:tc>
        <w:tc>
          <w:tcPr>
            <w:tcW w:w="85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шт</w:t>
            </w:r>
          </w:p>
        </w:tc>
        <w:tc>
          <w:tcPr>
            <w:tcW w:w="1275"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9 800,00</w:t>
            </w:r>
          </w:p>
        </w:tc>
        <w:tc>
          <w:tcPr>
            <w:tcW w:w="170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196 000,00</w:t>
            </w:r>
          </w:p>
        </w:tc>
      </w:tr>
      <w:tr w:rsidR="009A5555" w:rsidRPr="009A5555" w:rsidTr="009A5555">
        <w:trPr>
          <w:trHeight w:val="28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A5555" w:rsidRPr="009A5555" w:rsidRDefault="009A5555" w:rsidP="009A5555">
            <w:pPr>
              <w:pStyle w:val="a3"/>
              <w:ind w:left="57" w:right="57"/>
              <w:jc w:val="center"/>
              <w:rPr>
                <w:rFonts w:ascii="Times New Roman" w:hAnsi="Times New Roman" w:cs="Times New Roman"/>
                <w:lang w:val="kk-KZ" w:eastAsia="ru-RU"/>
              </w:rPr>
            </w:pPr>
            <w:r w:rsidRPr="009A5555">
              <w:rPr>
                <w:rFonts w:ascii="Times New Roman" w:hAnsi="Times New Roman" w:cs="Times New Roman"/>
                <w:lang w:val="kk-KZ" w:eastAsia="ru-RU"/>
              </w:rPr>
              <w:t>23</w:t>
            </w:r>
          </w:p>
        </w:tc>
        <w:tc>
          <w:tcPr>
            <w:tcW w:w="2977" w:type="dxa"/>
            <w:tcBorders>
              <w:top w:val="nil"/>
              <w:left w:val="single" w:sz="4" w:space="0" w:color="auto"/>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Канюля Янкувера жесткая, СН 22, изогнутая, без вакуум-контроля</w:t>
            </w:r>
          </w:p>
        </w:tc>
        <w:tc>
          <w:tcPr>
            <w:tcW w:w="6662" w:type="dxa"/>
            <w:tcBorders>
              <w:top w:val="nil"/>
              <w:left w:val="nil"/>
              <w:bottom w:val="single" w:sz="4" w:space="0" w:color="auto"/>
              <w:right w:val="single" w:sz="4" w:space="0" w:color="auto"/>
            </w:tcBorders>
            <w:shd w:val="clear" w:color="000000" w:fill="FFFFFF"/>
            <w:vAlign w:val="center"/>
          </w:tcPr>
          <w:p w:rsidR="009A5555" w:rsidRPr="009A5555" w:rsidRDefault="009A5555" w:rsidP="00CA7AE0">
            <w:pPr>
              <w:pStyle w:val="a3"/>
              <w:ind w:left="57" w:right="57"/>
              <w:jc w:val="both"/>
              <w:rPr>
                <w:rFonts w:ascii="Times New Roman" w:hAnsi="Times New Roman" w:cs="Times New Roman"/>
                <w:color w:val="000000"/>
              </w:rPr>
            </w:pPr>
            <w:r w:rsidRPr="009A5555">
              <w:rPr>
                <w:rFonts w:ascii="Times New Roman" w:hAnsi="Times New Roman" w:cs="Times New Roman"/>
                <w:color w:val="000000"/>
              </w:rPr>
              <w:t>Канюля Янкувера СН-22 жесткая, длиной не менее 25 см, имеет изогнутую форму рабочей части. Наружный диаметр 7,3 мм, внутренний диаметр 6,8 мм. Канюля имеет утолщенную стенку не менее 2,3 мм. Рукоятка длиной не более 14 см, с разъемом для крепления коннекторов типа «мама» разных размеров. Без клапана вакуум-контроля. Наличие на кончике четырех дополнительных отверстий.</w:t>
            </w:r>
          </w:p>
        </w:tc>
        <w:tc>
          <w:tcPr>
            <w:tcW w:w="1134"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30</w:t>
            </w:r>
          </w:p>
        </w:tc>
        <w:tc>
          <w:tcPr>
            <w:tcW w:w="85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шт</w:t>
            </w:r>
          </w:p>
        </w:tc>
        <w:tc>
          <w:tcPr>
            <w:tcW w:w="1275"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927,00</w:t>
            </w:r>
          </w:p>
        </w:tc>
        <w:tc>
          <w:tcPr>
            <w:tcW w:w="170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27 810,00</w:t>
            </w:r>
          </w:p>
        </w:tc>
      </w:tr>
      <w:tr w:rsidR="009A5555" w:rsidRPr="009A5555" w:rsidTr="009A5555">
        <w:trPr>
          <w:trHeight w:val="28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A5555" w:rsidRPr="009A5555" w:rsidRDefault="009A5555" w:rsidP="009A5555">
            <w:pPr>
              <w:pStyle w:val="a3"/>
              <w:ind w:left="57" w:right="57"/>
              <w:jc w:val="center"/>
              <w:rPr>
                <w:rFonts w:ascii="Times New Roman" w:hAnsi="Times New Roman" w:cs="Times New Roman"/>
                <w:lang w:val="kk-KZ" w:eastAsia="ru-RU"/>
              </w:rPr>
            </w:pPr>
            <w:r w:rsidRPr="009A5555">
              <w:rPr>
                <w:rFonts w:ascii="Times New Roman" w:hAnsi="Times New Roman" w:cs="Times New Roman"/>
                <w:lang w:val="kk-KZ" w:eastAsia="ru-RU"/>
              </w:rPr>
              <w:t>24</w:t>
            </w:r>
          </w:p>
        </w:tc>
        <w:tc>
          <w:tcPr>
            <w:tcW w:w="2977" w:type="dxa"/>
            <w:tcBorders>
              <w:top w:val="nil"/>
              <w:left w:val="single" w:sz="4" w:space="0" w:color="auto"/>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Канюля Янкувера стандарт СН 18, диаметр 7 мм, изогнутая, без вакуум-контроля, с трубкой 200 см</w:t>
            </w:r>
          </w:p>
        </w:tc>
        <w:tc>
          <w:tcPr>
            <w:tcW w:w="6662" w:type="dxa"/>
            <w:tcBorders>
              <w:top w:val="nil"/>
              <w:left w:val="nil"/>
              <w:bottom w:val="single" w:sz="4" w:space="0" w:color="auto"/>
              <w:right w:val="single" w:sz="4" w:space="0" w:color="auto"/>
            </w:tcBorders>
            <w:shd w:val="clear" w:color="000000" w:fill="FFFFFF"/>
            <w:vAlign w:val="center"/>
          </w:tcPr>
          <w:p w:rsidR="009A5555" w:rsidRPr="009A5555" w:rsidRDefault="009A5555" w:rsidP="0022284D">
            <w:pPr>
              <w:pStyle w:val="a3"/>
              <w:ind w:left="57" w:right="57"/>
              <w:jc w:val="both"/>
              <w:rPr>
                <w:rFonts w:ascii="Times New Roman" w:hAnsi="Times New Roman" w:cs="Times New Roman"/>
                <w:color w:val="000000"/>
              </w:rPr>
            </w:pPr>
            <w:r w:rsidRPr="009A5555">
              <w:rPr>
                <w:rFonts w:ascii="Times New Roman" w:hAnsi="Times New Roman" w:cs="Times New Roman"/>
                <w:color w:val="000000"/>
              </w:rPr>
              <w:t>Изделие одноразовое для хирургии состоит из: 1</w:t>
            </w:r>
            <w:r w:rsidR="0022284D">
              <w:rPr>
                <w:rFonts w:ascii="Times New Roman" w:hAnsi="Times New Roman" w:cs="Times New Roman"/>
                <w:color w:val="000000"/>
              </w:rPr>
              <w:t xml:space="preserve">. </w:t>
            </w:r>
            <w:r w:rsidRPr="009A5555">
              <w:rPr>
                <w:rFonts w:ascii="Times New Roman" w:hAnsi="Times New Roman" w:cs="Times New Roman"/>
                <w:color w:val="000000"/>
              </w:rPr>
              <w:t>стандартной канюли Янкувера СН18 длиной не менее 24 см, имеющую изогнутую форму рабочей части. Наружный диаметрне менее 6 и не более 6,3 мм. Рукоятка длиной не более 14 см, с разъемом для крепления коннекторов типа «мама» разных размеров. Без клапана вакуум-контроля. Наличие на кончике четырех дополнительных отверстий; 2. соединительной трубки, изготовленной из нетоксичного ПВХ, длиной не менее 190 и не более 200 см, внутренним диаметром не более 7 мм. Трубка оснащена с обеих сторон коннектором типа «мама», длиной не более 36 мм одинакового внутреннего диаметра не более 10 мм по всей длине коннектора, наличие резьбы внутри коннектора (для жесткого соединения с отсосом, канюлей). Устойчива к перегибанию. Изделие одноразовое, стерилизовано оксидом этилена.</w:t>
            </w:r>
          </w:p>
        </w:tc>
        <w:tc>
          <w:tcPr>
            <w:tcW w:w="1134"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30</w:t>
            </w:r>
          </w:p>
        </w:tc>
        <w:tc>
          <w:tcPr>
            <w:tcW w:w="85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шт</w:t>
            </w:r>
          </w:p>
        </w:tc>
        <w:tc>
          <w:tcPr>
            <w:tcW w:w="1275"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2 847,00</w:t>
            </w:r>
          </w:p>
        </w:tc>
        <w:tc>
          <w:tcPr>
            <w:tcW w:w="170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85 410,00</w:t>
            </w:r>
          </w:p>
        </w:tc>
      </w:tr>
      <w:tr w:rsidR="009A5555" w:rsidRPr="009A5555" w:rsidTr="009A5555">
        <w:trPr>
          <w:trHeight w:val="28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A5555" w:rsidRPr="009A5555" w:rsidRDefault="009A5555" w:rsidP="009A5555">
            <w:pPr>
              <w:pStyle w:val="a3"/>
              <w:ind w:left="57" w:right="57"/>
              <w:jc w:val="center"/>
              <w:rPr>
                <w:rFonts w:ascii="Times New Roman" w:hAnsi="Times New Roman" w:cs="Times New Roman"/>
                <w:lang w:val="kk-KZ" w:eastAsia="ru-RU"/>
              </w:rPr>
            </w:pPr>
            <w:r w:rsidRPr="009A5555">
              <w:rPr>
                <w:rFonts w:ascii="Times New Roman" w:hAnsi="Times New Roman" w:cs="Times New Roman"/>
                <w:lang w:val="kk-KZ" w:eastAsia="ru-RU"/>
              </w:rPr>
              <w:t>25</w:t>
            </w:r>
          </w:p>
        </w:tc>
        <w:tc>
          <w:tcPr>
            <w:tcW w:w="2977" w:type="dxa"/>
            <w:tcBorders>
              <w:top w:val="nil"/>
              <w:left w:val="single" w:sz="4" w:space="0" w:color="auto"/>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Гематоксилин Майера</w:t>
            </w:r>
          </w:p>
        </w:tc>
        <w:tc>
          <w:tcPr>
            <w:tcW w:w="6662" w:type="dxa"/>
            <w:tcBorders>
              <w:top w:val="nil"/>
              <w:left w:val="nil"/>
              <w:bottom w:val="single" w:sz="4" w:space="0" w:color="auto"/>
              <w:right w:val="single" w:sz="4" w:space="0" w:color="auto"/>
            </w:tcBorders>
            <w:shd w:val="clear" w:color="000000" w:fill="FFFFFF"/>
            <w:vAlign w:val="center"/>
          </w:tcPr>
          <w:p w:rsidR="009A5555" w:rsidRPr="009A5555" w:rsidRDefault="009A5555" w:rsidP="00CA7AE0">
            <w:pPr>
              <w:pStyle w:val="a3"/>
              <w:ind w:left="57" w:right="57"/>
              <w:jc w:val="both"/>
              <w:rPr>
                <w:rFonts w:ascii="Times New Roman" w:hAnsi="Times New Roman" w:cs="Times New Roman"/>
                <w:color w:val="000000"/>
              </w:rPr>
            </w:pPr>
            <w:r w:rsidRPr="009A5555">
              <w:rPr>
                <w:rFonts w:ascii="Times New Roman" w:hAnsi="Times New Roman" w:cs="Times New Roman"/>
                <w:color w:val="000000"/>
              </w:rPr>
              <w:t>Гематоксилин Майера, 1000 мл. Краситель для микроскопических препаратов. Обеспечивает визуализацию ядер клеток в срезах (парафиновых, криостатных, вибрoтомных, изготовленных на замораживающем микротоме) и цитологических препаратах. Реагент не содержит этанола и метанола. Предназначен для использования в качестве ядерного красителя при постановке иммуноцитохимических реакций в сочетании с различными типами хромогенов (в том числе и с растворимыми в этаноле) и для окраски гематоксилин-эозином. Гематоксилин</w:t>
            </w:r>
            <w:r w:rsidR="0022284D">
              <w:rPr>
                <w:rFonts w:ascii="Times New Roman" w:hAnsi="Times New Roman" w:cs="Times New Roman"/>
                <w:color w:val="000000"/>
              </w:rPr>
              <w:t xml:space="preserve"> </w:t>
            </w:r>
            <w:r w:rsidRPr="009A5555">
              <w:rPr>
                <w:rFonts w:ascii="Times New Roman" w:hAnsi="Times New Roman" w:cs="Times New Roman"/>
                <w:color w:val="000000"/>
              </w:rPr>
              <w:t xml:space="preserve">- краситель, который получается из эфирных экстрактов кампшевого дерева. Реагент гератоксилина не содержит этанола и метанола. Состав: гематоксилин (CAS 517-28-2), алюминиевый сульфат калия (CAS 7784-24-9), йодистый калий (CAS 64-19-7), стабилизаторы. Первичный контейнер: белая бутылка в полиэтилентерефталате (ПЭТ). Полезная вместимость 1000 мл. Крышка HDPE синего цвета. Полиэтилентерефталат представляет собой термопластичный полимер семейства полиэфиров. ПЭТ является оптимальным барьером для кислорода, углекислого газа и других газов. Этот материал обладает высокой устойчивостью к ультрафиолетовому излучению и инерции по отношению к химическим агентам (растворители: ксилол, лимонен, жидкие парафины, спирты, кислоты, основания и т. Д.). Он биологически инертен. Он представляет собой хороший барьер для воды и влажности, показывает большую твердость и механическое сопротивление. Бутылка имеет оптимальное сцепление. Отсутствие ручек уменьшает пространство для хранения. Защитная крышка обеспечивает точное и чистое использование. </w:t>
            </w:r>
          </w:p>
        </w:tc>
        <w:tc>
          <w:tcPr>
            <w:tcW w:w="1134"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5</w:t>
            </w:r>
          </w:p>
        </w:tc>
        <w:tc>
          <w:tcPr>
            <w:tcW w:w="85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фл</w:t>
            </w:r>
          </w:p>
        </w:tc>
        <w:tc>
          <w:tcPr>
            <w:tcW w:w="1275"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24 000,00</w:t>
            </w:r>
          </w:p>
        </w:tc>
        <w:tc>
          <w:tcPr>
            <w:tcW w:w="170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120 000,00</w:t>
            </w:r>
          </w:p>
        </w:tc>
      </w:tr>
      <w:tr w:rsidR="009A5555" w:rsidRPr="009A5555" w:rsidTr="009A5555">
        <w:trPr>
          <w:trHeight w:val="28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A5555" w:rsidRPr="009A5555" w:rsidRDefault="009A5555" w:rsidP="009A5555">
            <w:pPr>
              <w:pStyle w:val="a3"/>
              <w:ind w:left="57" w:right="57"/>
              <w:jc w:val="center"/>
              <w:rPr>
                <w:rFonts w:ascii="Times New Roman" w:hAnsi="Times New Roman" w:cs="Times New Roman"/>
                <w:lang w:val="kk-KZ" w:eastAsia="ru-RU"/>
              </w:rPr>
            </w:pPr>
            <w:r w:rsidRPr="009A5555">
              <w:rPr>
                <w:rFonts w:ascii="Times New Roman" w:hAnsi="Times New Roman" w:cs="Times New Roman"/>
                <w:lang w:val="kk-KZ" w:eastAsia="ru-RU"/>
              </w:rPr>
              <w:t>26</w:t>
            </w:r>
          </w:p>
        </w:tc>
        <w:tc>
          <w:tcPr>
            <w:tcW w:w="2977" w:type="dxa"/>
            <w:tcBorders>
              <w:top w:val="nil"/>
              <w:left w:val="single" w:sz="4" w:space="0" w:color="auto"/>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Эозин Y 1% водный раствор</w:t>
            </w:r>
          </w:p>
        </w:tc>
        <w:tc>
          <w:tcPr>
            <w:tcW w:w="6662" w:type="dxa"/>
            <w:tcBorders>
              <w:top w:val="nil"/>
              <w:left w:val="nil"/>
              <w:bottom w:val="single" w:sz="4" w:space="0" w:color="auto"/>
              <w:right w:val="single" w:sz="4" w:space="0" w:color="auto"/>
            </w:tcBorders>
            <w:shd w:val="clear" w:color="000000" w:fill="FFFFFF"/>
            <w:vAlign w:val="center"/>
          </w:tcPr>
          <w:p w:rsidR="009A5555" w:rsidRPr="009A5555" w:rsidRDefault="00CA7AE0" w:rsidP="00CA7AE0">
            <w:pPr>
              <w:pStyle w:val="a3"/>
              <w:ind w:left="57" w:right="57"/>
              <w:jc w:val="both"/>
              <w:rPr>
                <w:rFonts w:ascii="Times New Roman" w:hAnsi="Times New Roman" w:cs="Times New Roman"/>
                <w:color w:val="000000"/>
              </w:rPr>
            </w:pPr>
            <w:r>
              <w:rPr>
                <w:rFonts w:ascii="Times New Roman" w:hAnsi="Times New Roman" w:cs="Times New Roman"/>
                <w:color w:val="000000"/>
              </w:rPr>
              <w:t xml:space="preserve">Эозин Y 1% водный раствор, </w:t>
            </w:r>
            <w:r w:rsidR="009A5555" w:rsidRPr="009A5555">
              <w:rPr>
                <w:rFonts w:ascii="Times New Roman" w:hAnsi="Times New Roman" w:cs="Times New Roman"/>
                <w:color w:val="000000"/>
              </w:rPr>
              <w:t xml:space="preserve">1000 мл. Эозин является цитоплазматическим красителем. Окрашивает цитоплазму клеток и волокна межклеточного вещества в срезах и цитологических препаратах в различные оттенки розового цвета. Предназначен для использования в качестве цитоплазматического красителя после окраски гематоксилином. Спиртовые растворы эозина окрашивают ткани более интенсивно, чем водные. Cостав: эозин (CAS 17372-87-1, CE 2414096), деионизированная вода. Первичный контейнер: белая бутылка в полиэтилентерефталате (ПЭТ). Полезная вместимость 1000 мл. Крышка HDPE синего цвета. Полиэтилентерефталат представляет собой термопластичный полимер семейства полиэфиров. ПЭТ является оптимальным барьером для кислорода, углекислого газа и других газов. Этот материал обладает высокой устойчивостью к ультрафиолетовому излучению и инерции по отношению к химическим агентам (растворители: ксилол, лимонен, жидкие парафины, спирты, кислоты, основания и т. Д.). Он биологически инертен. Он представляет собой хороший барьер для воды и влажности, показывает большую твердость и механическое сопротивление. Бутылка имеет оптимальное сцепление. Отсутствие ручек уменьшает пространство для хранения. Защитная крышка обеспечивает точное и чистое использование. </w:t>
            </w:r>
          </w:p>
        </w:tc>
        <w:tc>
          <w:tcPr>
            <w:tcW w:w="1134"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5</w:t>
            </w:r>
          </w:p>
        </w:tc>
        <w:tc>
          <w:tcPr>
            <w:tcW w:w="85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фл</w:t>
            </w:r>
          </w:p>
        </w:tc>
        <w:tc>
          <w:tcPr>
            <w:tcW w:w="1275"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22 000,00</w:t>
            </w:r>
          </w:p>
        </w:tc>
        <w:tc>
          <w:tcPr>
            <w:tcW w:w="170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110 000,00</w:t>
            </w:r>
          </w:p>
        </w:tc>
      </w:tr>
      <w:tr w:rsidR="009A5555" w:rsidRPr="009A5555" w:rsidTr="009A5555">
        <w:trPr>
          <w:trHeight w:val="28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A5555" w:rsidRPr="009A5555" w:rsidRDefault="009A5555" w:rsidP="009A5555">
            <w:pPr>
              <w:pStyle w:val="a3"/>
              <w:ind w:left="57" w:right="57"/>
              <w:jc w:val="center"/>
              <w:rPr>
                <w:rFonts w:ascii="Times New Roman" w:hAnsi="Times New Roman" w:cs="Times New Roman"/>
                <w:lang w:val="kk-KZ" w:eastAsia="ru-RU"/>
              </w:rPr>
            </w:pPr>
            <w:r w:rsidRPr="009A5555">
              <w:rPr>
                <w:rFonts w:ascii="Times New Roman" w:hAnsi="Times New Roman" w:cs="Times New Roman"/>
                <w:lang w:val="kk-KZ" w:eastAsia="ru-RU"/>
              </w:rPr>
              <w:t>27</w:t>
            </w:r>
          </w:p>
        </w:tc>
        <w:tc>
          <w:tcPr>
            <w:tcW w:w="2977" w:type="dxa"/>
            <w:tcBorders>
              <w:top w:val="nil"/>
              <w:left w:val="single" w:sz="4" w:space="0" w:color="auto"/>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Ксилол для гистологии</w:t>
            </w:r>
          </w:p>
        </w:tc>
        <w:tc>
          <w:tcPr>
            <w:tcW w:w="6662" w:type="dxa"/>
            <w:tcBorders>
              <w:top w:val="nil"/>
              <w:left w:val="nil"/>
              <w:bottom w:val="single" w:sz="4" w:space="0" w:color="auto"/>
              <w:right w:val="single" w:sz="4" w:space="0" w:color="auto"/>
            </w:tcBorders>
            <w:shd w:val="clear" w:color="000000" w:fill="FFFFFF"/>
            <w:vAlign w:val="center"/>
          </w:tcPr>
          <w:p w:rsidR="009A5555" w:rsidRPr="009A5555" w:rsidRDefault="009A5555" w:rsidP="00CA7AE0">
            <w:pPr>
              <w:pStyle w:val="a3"/>
              <w:ind w:left="57" w:right="57"/>
              <w:jc w:val="both"/>
              <w:rPr>
                <w:rFonts w:ascii="Times New Roman" w:hAnsi="Times New Roman" w:cs="Times New Roman"/>
                <w:color w:val="000000"/>
              </w:rPr>
            </w:pPr>
            <w:r w:rsidRPr="009A5555">
              <w:rPr>
                <w:rFonts w:ascii="Times New Roman" w:hAnsi="Times New Roman" w:cs="Times New Roman"/>
                <w:color w:val="000000"/>
              </w:rPr>
              <w:t>Ксилол для гистологии. Прозрачная жидкость, не содержащая в своем составе посторонних примесей и воды, не темнее раствора 0,003 г К2Cr</w:t>
            </w:r>
            <w:r w:rsidR="00CA7AE0">
              <w:rPr>
                <w:rFonts w:ascii="Times New Roman" w:hAnsi="Times New Roman" w:cs="Times New Roman"/>
                <w:color w:val="000000"/>
              </w:rPr>
              <w:t xml:space="preserve">2О7. Плотность при 20 °С, г/см3 </w:t>
            </w:r>
            <w:r w:rsidRPr="009A5555">
              <w:rPr>
                <w:rFonts w:ascii="Times New Roman" w:hAnsi="Times New Roman" w:cs="Times New Roman"/>
                <w:color w:val="000000"/>
              </w:rPr>
              <w:t xml:space="preserve">0,878-0,880. Температурные пределы перегонки от 5 до 95%, °С, не более 0,4. Температура кристаллизации, °С, не ниже минус 25,5. Содержание основного вещества, %, не менее 99,2; бромное число, г брома на 100 мл ортоксилола не более ГОСТ 2706.11, норма по ТУ 0,18, фактическое значение менее 0,01. Первичный контейнер: белая бутылка в полиэтилентерефталате (ПЭТ). Фасовка 5 литров. </w:t>
            </w:r>
          </w:p>
        </w:tc>
        <w:tc>
          <w:tcPr>
            <w:tcW w:w="1134"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60</w:t>
            </w:r>
          </w:p>
        </w:tc>
        <w:tc>
          <w:tcPr>
            <w:tcW w:w="85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шт</w:t>
            </w:r>
          </w:p>
        </w:tc>
        <w:tc>
          <w:tcPr>
            <w:tcW w:w="1275"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4 100,00</w:t>
            </w:r>
          </w:p>
        </w:tc>
        <w:tc>
          <w:tcPr>
            <w:tcW w:w="170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246 000,00</w:t>
            </w:r>
          </w:p>
        </w:tc>
      </w:tr>
      <w:tr w:rsidR="009A5555" w:rsidRPr="009A5555" w:rsidTr="009A5555">
        <w:trPr>
          <w:trHeight w:val="28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A5555" w:rsidRPr="009A5555" w:rsidRDefault="009A5555" w:rsidP="009A5555">
            <w:pPr>
              <w:pStyle w:val="a3"/>
              <w:ind w:left="57" w:right="57"/>
              <w:jc w:val="center"/>
              <w:rPr>
                <w:rFonts w:ascii="Times New Roman" w:hAnsi="Times New Roman" w:cs="Times New Roman"/>
                <w:lang w:val="en-US" w:eastAsia="ru-RU"/>
              </w:rPr>
            </w:pPr>
            <w:r w:rsidRPr="009A5555">
              <w:rPr>
                <w:rFonts w:ascii="Times New Roman" w:hAnsi="Times New Roman" w:cs="Times New Roman"/>
                <w:lang w:val="en-US" w:eastAsia="ru-RU"/>
              </w:rPr>
              <w:t>28</w:t>
            </w:r>
          </w:p>
        </w:tc>
        <w:tc>
          <w:tcPr>
            <w:tcW w:w="2977" w:type="dxa"/>
            <w:tcBorders>
              <w:top w:val="nil"/>
              <w:left w:val="single" w:sz="4" w:space="0" w:color="auto"/>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Лабораторный маркер, устойчивый к растворителям, черный</w:t>
            </w:r>
          </w:p>
        </w:tc>
        <w:tc>
          <w:tcPr>
            <w:tcW w:w="6662" w:type="dxa"/>
            <w:tcBorders>
              <w:top w:val="nil"/>
              <w:left w:val="nil"/>
              <w:bottom w:val="single" w:sz="4" w:space="0" w:color="auto"/>
              <w:right w:val="single" w:sz="4" w:space="0" w:color="auto"/>
            </w:tcBorders>
            <w:shd w:val="clear" w:color="000000" w:fill="FFFFFF"/>
            <w:vAlign w:val="center"/>
          </w:tcPr>
          <w:p w:rsidR="009A5555" w:rsidRPr="009A5555" w:rsidRDefault="009A5555" w:rsidP="00CA7AE0">
            <w:pPr>
              <w:pStyle w:val="a3"/>
              <w:ind w:left="57" w:right="57"/>
              <w:jc w:val="both"/>
              <w:rPr>
                <w:rFonts w:ascii="Times New Roman" w:hAnsi="Times New Roman" w:cs="Times New Roman"/>
                <w:color w:val="000000"/>
              </w:rPr>
            </w:pPr>
            <w:r w:rsidRPr="009A5555">
              <w:rPr>
                <w:rFonts w:ascii="Times New Roman" w:hAnsi="Times New Roman" w:cs="Times New Roman"/>
                <w:color w:val="000000"/>
              </w:rPr>
              <w:t>Лабораторный маркер для предметных стекол, устойчив к воздействию ксилола, спирта, ацетона, формалина. В упаковке 12 штук</w:t>
            </w:r>
          </w:p>
        </w:tc>
        <w:tc>
          <w:tcPr>
            <w:tcW w:w="1134"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5</w:t>
            </w:r>
          </w:p>
        </w:tc>
        <w:tc>
          <w:tcPr>
            <w:tcW w:w="85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упак</w:t>
            </w:r>
          </w:p>
        </w:tc>
        <w:tc>
          <w:tcPr>
            <w:tcW w:w="1275"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43 000,00</w:t>
            </w:r>
          </w:p>
        </w:tc>
        <w:tc>
          <w:tcPr>
            <w:tcW w:w="170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215 000,00</w:t>
            </w:r>
          </w:p>
        </w:tc>
      </w:tr>
      <w:tr w:rsidR="009A5555" w:rsidRPr="009A5555" w:rsidTr="009A5555">
        <w:trPr>
          <w:trHeight w:val="28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A5555" w:rsidRPr="009A5555" w:rsidRDefault="009A5555" w:rsidP="009A5555">
            <w:pPr>
              <w:pStyle w:val="a3"/>
              <w:ind w:left="57" w:right="57"/>
              <w:jc w:val="center"/>
              <w:rPr>
                <w:rFonts w:ascii="Times New Roman" w:hAnsi="Times New Roman" w:cs="Times New Roman"/>
                <w:lang w:eastAsia="ru-RU"/>
              </w:rPr>
            </w:pPr>
            <w:r w:rsidRPr="009A5555">
              <w:rPr>
                <w:rFonts w:ascii="Times New Roman" w:hAnsi="Times New Roman" w:cs="Times New Roman"/>
                <w:lang w:eastAsia="ru-RU"/>
              </w:rPr>
              <w:t>29</w:t>
            </w:r>
          </w:p>
        </w:tc>
        <w:tc>
          <w:tcPr>
            <w:tcW w:w="2977" w:type="dxa"/>
            <w:tcBorders>
              <w:top w:val="nil"/>
              <w:left w:val="single" w:sz="4" w:space="0" w:color="auto"/>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 xml:space="preserve">Стекло предметное, </w:t>
            </w:r>
            <w:r w:rsidRPr="009A5555">
              <w:rPr>
                <w:rFonts w:ascii="Times New Roman" w:hAnsi="Times New Roman" w:cs="Times New Roman"/>
                <w:color w:val="000000"/>
              </w:rPr>
              <w:br/>
              <w:t xml:space="preserve">с матовым полем, розовое. </w:t>
            </w:r>
          </w:p>
        </w:tc>
        <w:tc>
          <w:tcPr>
            <w:tcW w:w="6662" w:type="dxa"/>
            <w:tcBorders>
              <w:top w:val="nil"/>
              <w:left w:val="nil"/>
              <w:bottom w:val="single" w:sz="4" w:space="0" w:color="auto"/>
              <w:right w:val="single" w:sz="4" w:space="0" w:color="auto"/>
            </w:tcBorders>
            <w:shd w:val="clear" w:color="000000" w:fill="FFFFFF"/>
            <w:vAlign w:val="center"/>
          </w:tcPr>
          <w:p w:rsidR="009A5555" w:rsidRPr="009A5555" w:rsidRDefault="009A5555" w:rsidP="00CA7AE0">
            <w:pPr>
              <w:pStyle w:val="a3"/>
              <w:ind w:left="57" w:right="57"/>
              <w:jc w:val="both"/>
              <w:rPr>
                <w:rFonts w:ascii="Times New Roman" w:hAnsi="Times New Roman" w:cs="Times New Roman"/>
                <w:color w:val="000000"/>
              </w:rPr>
            </w:pPr>
            <w:r w:rsidRPr="009A5555">
              <w:rPr>
                <w:rFonts w:ascii="Times New Roman" w:hAnsi="Times New Roman" w:cs="Times New Roman"/>
                <w:color w:val="000000"/>
              </w:rPr>
              <w:t>Адаптированы к автоматическим системам проводки и окраски. Идеально ровная поверхность. Высокая прозрачность. Матовое поле предназначено для маркировки стекла простым карандашом. Для повторного использования надпись удаляют стирательной резинкой или кипячением в мыльном растворе. Размер 26 x 76 mm. Толщина 1 мм. В упаковке 50 штук</w:t>
            </w:r>
          </w:p>
        </w:tc>
        <w:tc>
          <w:tcPr>
            <w:tcW w:w="1134"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50</w:t>
            </w:r>
          </w:p>
        </w:tc>
        <w:tc>
          <w:tcPr>
            <w:tcW w:w="85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упак</w:t>
            </w:r>
          </w:p>
        </w:tc>
        <w:tc>
          <w:tcPr>
            <w:tcW w:w="1275"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3 600,00</w:t>
            </w:r>
          </w:p>
        </w:tc>
        <w:tc>
          <w:tcPr>
            <w:tcW w:w="170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180 000,00</w:t>
            </w:r>
          </w:p>
        </w:tc>
      </w:tr>
      <w:tr w:rsidR="009A5555" w:rsidRPr="009A5555" w:rsidTr="009A5555">
        <w:trPr>
          <w:trHeight w:val="28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A5555" w:rsidRPr="009A5555" w:rsidRDefault="009A5555" w:rsidP="009A5555">
            <w:pPr>
              <w:pStyle w:val="a3"/>
              <w:ind w:left="57" w:right="57"/>
              <w:jc w:val="center"/>
              <w:rPr>
                <w:rFonts w:ascii="Times New Roman" w:hAnsi="Times New Roman" w:cs="Times New Roman"/>
                <w:lang w:eastAsia="ru-RU"/>
              </w:rPr>
            </w:pPr>
            <w:r w:rsidRPr="009A5555">
              <w:rPr>
                <w:rFonts w:ascii="Times New Roman" w:hAnsi="Times New Roman" w:cs="Times New Roman"/>
                <w:lang w:eastAsia="ru-RU"/>
              </w:rPr>
              <w:t>30</w:t>
            </w:r>
          </w:p>
        </w:tc>
        <w:tc>
          <w:tcPr>
            <w:tcW w:w="2977" w:type="dxa"/>
            <w:tcBorders>
              <w:top w:val="nil"/>
              <w:left w:val="single" w:sz="4" w:space="0" w:color="auto"/>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Микротомные лезвия Diacut 35</w:t>
            </w:r>
          </w:p>
        </w:tc>
        <w:tc>
          <w:tcPr>
            <w:tcW w:w="6662" w:type="dxa"/>
            <w:tcBorders>
              <w:top w:val="nil"/>
              <w:left w:val="nil"/>
              <w:bottom w:val="single" w:sz="4" w:space="0" w:color="auto"/>
              <w:right w:val="single" w:sz="4" w:space="0" w:color="auto"/>
            </w:tcBorders>
            <w:shd w:val="clear" w:color="000000" w:fill="FFFFFF"/>
            <w:vAlign w:val="center"/>
          </w:tcPr>
          <w:p w:rsidR="009A5555" w:rsidRPr="009A5555" w:rsidRDefault="009A5555" w:rsidP="00CA7AE0">
            <w:pPr>
              <w:pStyle w:val="a3"/>
              <w:ind w:left="57" w:right="57"/>
              <w:jc w:val="both"/>
              <w:rPr>
                <w:rFonts w:ascii="Times New Roman" w:hAnsi="Times New Roman" w:cs="Times New Roman"/>
                <w:color w:val="000000"/>
              </w:rPr>
            </w:pPr>
            <w:r w:rsidRPr="009A5555">
              <w:rPr>
                <w:rFonts w:ascii="Times New Roman" w:hAnsi="Times New Roman" w:cs="Times New Roman"/>
                <w:color w:val="000000"/>
              </w:rPr>
              <w:t>Предназначены для рутинных и твердых образцов. Одноразовые низкопрофильные лезвия, сверхтонкие, долговечные, отличаются высокой производительностью резки; Назначение: для изготовления ленточных срезов из всех типов тканей; Материал: нержавеющая углеродистая сталь, обработанная ионной очисткой и покрытая эксклюзивным запатентованным PTFE пленочным покрытием, уменьшающим трение и сжатие ткани. Класс стали: не ниже 13Х; Возможность использования на ротационных и санных микротомах; Возможность изготовления срезов от 1 микрона; Количество блоков, с которых можно сделать срезы: не менее 30 шт. Угол заточки, градусов: 30°; Длина лезвия: 80 мм; Толщина: 0,25 мм. В упаковке 50 штук</w:t>
            </w:r>
          </w:p>
        </w:tc>
        <w:tc>
          <w:tcPr>
            <w:tcW w:w="1134"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40</w:t>
            </w:r>
          </w:p>
        </w:tc>
        <w:tc>
          <w:tcPr>
            <w:tcW w:w="85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упак</w:t>
            </w:r>
          </w:p>
        </w:tc>
        <w:tc>
          <w:tcPr>
            <w:tcW w:w="1275"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65 000,00</w:t>
            </w:r>
          </w:p>
        </w:tc>
        <w:tc>
          <w:tcPr>
            <w:tcW w:w="170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2 600 000,00</w:t>
            </w:r>
          </w:p>
        </w:tc>
      </w:tr>
      <w:tr w:rsidR="009A5555" w:rsidRPr="009A5555" w:rsidTr="009A5555">
        <w:trPr>
          <w:trHeight w:val="28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A5555" w:rsidRPr="009A5555" w:rsidRDefault="009A5555" w:rsidP="009A5555">
            <w:pPr>
              <w:pStyle w:val="a3"/>
              <w:ind w:left="57" w:right="57"/>
              <w:jc w:val="center"/>
              <w:rPr>
                <w:rFonts w:ascii="Times New Roman" w:hAnsi="Times New Roman" w:cs="Times New Roman"/>
                <w:lang w:eastAsia="ru-RU"/>
              </w:rPr>
            </w:pPr>
            <w:r w:rsidRPr="009A5555">
              <w:rPr>
                <w:rFonts w:ascii="Times New Roman" w:hAnsi="Times New Roman" w:cs="Times New Roman"/>
                <w:lang w:eastAsia="ru-RU"/>
              </w:rPr>
              <w:t>31</w:t>
            </w:r>
          </w:p>
        </w:tc>
        <w:tc>
          <w:tcPr>
            <w:tcW w:w="2977" w:type="dxa"/>
            <w:tcBorders>
              <w:top w:val="nil"/>
              <w:left w:val="single" w:sz="4" w:space="0" w:color="auto"/>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 xml:space="preserve">Био маунт НМ. </w:t>
            </w:r>
          </w:p>
        </w:tc>
        <w:tc>
          <w:tcPr>
            <w:tcW w:w="6662" w:type="dxa"/>
            <w:tcBorders>
              <w:top w:val="nil"/>
              <w:left w:val="nil"/>
              <w:bottom w:val="single" w:sz="4" w:space="0" w:color="auto"/>
              <w:right w:val="single" w:sz="4" w:space="0" w:color="auto"/>
            </w:tcBorders>
            <w:shd w:val="clear" w:color="000000" w:fill="FFFFFF"/>
            <w:vAlign w:val="center"/>
          </w:tcPr>
          <w:p w:rsidR="009A5555" w:rsidRPr="009A5555" w:rsidRDefault="009A5555" w:rsidP="00CA7AE0">
            <w:pPr>
              <w:pStyle w:val="a3"/>
              <w:ind w:left="57" w:right="57"/>
              <w:jc w:val="both"/>
              <w:rPr>
                <w:rFonts w:ascii="Times New Roman" w:hAnsi="Times New Roman" w:cs="Times New Roman"/>
                <w:color w:val="000000"/>
              </w:rPr>
            </w:pPr>
            <w:r w:rsidRPr="009A5555">
              <w:rPr>
                <w:rFonts w:ascii="Times New Roman" w:hAnsi="Times New Roman" w:cs="Times New Roman"/>
                <w:color w:val="000000"/>
              </w:rPr>
              <w:t>Синтетическая монтирующая среда для приготовления гистологических и цитологических препаратов, флакон на 500 мл</w:t>
            </w:r>
            <w:r w:rsidR="00CA7AE0">
              <w:rPr>
                <w:rFonts w:ascii="Times New Roman" w:hAnsi="Times New Roman" w:cs="Times New Roman"/>
                <w:color w:val="000000"/>
              </w:rPr>
              <w:t xml:space="preserve">, </w:t>
            </w:r>
            <w:r w:rsidRPr="009A5555">
              <w:rPr>
                <w:rFonts w:ascii="Times New Roman" w:hAnsi="Times New Roman" w:cs="Times New Roman"/>
                <w:color w:val="000000"/>
              </w:rPr>
              <w:t xml:space="preserve">с дозатором выполненным из плексигласа, </w:t>
            </w:r>
            <w:r w:rsidR="00CA7AE0" w:rsidRPr="009A5555">
              <w:rPr>
                <w:rFonts w:ascii="Times New Roman" w:hAnsi="Times New Roman" w:cs="Times New Roman"/>
                <w:color w:val="000000"/>
              </w:rPr>
              <w:t>обеспечивающий</w:t>
            </w:r>
            <w:r w:rsidRPr="009A5555">
              <w:rPr>
                <w:rFonts w:ascii="Times New Roman" w:hAnsi="Times New Roman" w:cs="Times New Roman"/>
                <w:color w:val="000000"/>
              </w:rPr>
              <w:t xml:space="preserve"> забор монтирующей среды до 1 мл. Цвет - прозрачный. Растворимость - в воде нерастворим; растворяется в эфире, кетонах, ароматических углеводородах и D-лимонене. Коэффициент преломления - 1.5. Динамическая вязкость - 250 при 450 мПа* и 20°C. Препарат отличается стабильностью при воздействии прямых солнечных лучей, высоких температур, влажности и УФ-лучей.</w:t>
            </w:r>
          </w:p>
        </w:tc>
        <w:tc>
          <w:tcPr>
            <w:tcW w:w="1134"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7</w:t>
            </w:r>
          </w:p>
        </w:tc>
        <w:tc>
          <w:tcPr>
            <w:tcW w:w="85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фл</w:t>
            </w:r>
          </w:p>
        </w:tc>
        <w:tc>
          <w:tcPr>
            <w:tcW w:w="1275"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22 000,00</w:t>
            </w:r>
          </w:p>
        </w:tc>
        <w:tc>
          <w:tcPr>
            <w:tcW w:w="170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154 000,00</w:t>
            </w:r>
          </w:p>
        </w:tc>
      </w:tr>
      <w:tr w:rsidR="009A5555" w:rsidRPr="009A5555" w:rsidTr="009A5555">
        <w:trPr>
          <w:trHeight w:val="28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A5555" w:rsidRPr="009A5555" w:rsidRDefault="009A5555" w:rsidP="009A5555">
            <w:pPr>
              <w:pStyle w:val="a3"/>
              <w:ind w:left="57" w:right="57"/>
              <w:jc w:val="center"/>
              <w:rPr>
                <w:rFonts w:ascii="Times New Roman" w:hAnsi="Times New Roman" w:cs="Times New Roman"/>
                <w:lang w:eastAsia="ru-RU"/>
              </w:rPr>
            </w:pPr>
            <w:r w:rsidRPr="009A5555">
              <w:rPr>
                <w:rFonts w:ascii="Times New Roman" w:hAnsi="Times New Roman" w:cs="Times New Roman"/>
                <w:lang w:eastAsia="ru-RU"/>
              </w:rPr>
              <w:t>32</w:t>
            </w:r>
          </w:p>
        </w:tc>
        <w:tc>
          <w:tcPr>
            <w:tcW w:w="2977" w:type="dxa"/>
            <w:tcBorders>
              <w:top w:val="nil"/>
              <w:left w:val="single" w:sz="4" w:space="0" w:color="auto"/>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 xml:space="preserve">Стекла предметные, положительный заряд (СуперФрост Плюс). </w:t>
            </w:r>
          </w:p>
        </w:tc>
        <w:tc>
          <w:tcPr>
            <w:tcW w:w="6662" w:type="dxa"/>
            <w:tcBorders>
              <w:top w:val="nil"/>
              <w:left w:val="nil"/>
              <w:bottom w:val="single" w:sz="4" w:space="0" w:color="auto"/>
              <w:right w:val="single" w:sz="4" w:space="0" w:color="auto"/>
            </w:tcBorders>
            <w:shd w:val="clear" w:color="000000" w:fill="FFFFFF"/>
            <w:vAlign w:val="center"/>
          </w:tcPr>
          <w:p w:rsidR="009A5555" w:rsidRPr="009A5555" w:rsidRDefault="009A5555" w:rsidP="00CA7AE0">
            <w:pPr>
              <w:pStyle w:val="a3"/>
              <w:ind w:left="57" w:right="57"/>
              <w:jc w:val="both"/>
              <w:rPr>
                <w:rFonts w:ascii="Times New Roman" w:hAnsi="Times New Roman" w:cs="Times New Roman"/>
                <w:color w:val="000000"/>
              </w:rPr>
            </w:pPr>
            <w:r w:rsidRPr="009A5555">
              <w:rPr>
                <w:rFonts w:ascii="Times New Roman" w:hAnsi="Times New Roman" w:cs="Times New Roman"/>
                <w:color w:val="000000"/>
              </w:rPr>
              <w:t>Электростатически прикрепляют замороженные и фиксированные препараты. С матовым полем для маркировки. Значительно снижают потерю исследуемого материала. Готовы к использованию. Размер 25 мм x 75 мм, толщина 1 мм. Рекомендуется для ИГХ исследований. В упаковке 72 шт.</w:t>
            </w:r>
          </w:p>
        </w:tc>
        <w:tc>
          <w:tcPr>
            <w:tcW w:w="1134"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150</w:t>
            </w:r>
          </w:p>
        </w:tc>
        <w:tc>
          <w:tcPr>
            <w:tcW w:w="85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упак</w:t>
            </w:r>
          </w:p>
        </w:tc>
        <w:tc>
          <w:tcPr>
            <w:tcW w:w="1275"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22 000,00</w:t>
            </w:r>
          </w:p>
        </w:tc>
        <w:tc>
          <w:tcPr>
            <w:tcW w:w="170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3 300 000,00</w:t>
            </w:r>
          </w:p>
        </w:tc>
      </w:tr>
      <w:tr w:rsidR="009A5555" w:rsidRPr="009A5555" w:rsidTr="009A5555">
        <w:trPr>
          <w:trHeight w:val="28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A5555" w:rsidRPr="009A5555" w:rsidRDefault="009A5555" w:rsidP="009A5555">
            <w:pPr>
              <w:pStyle w:val="a3"/>
              <w:ind w:left="57" w:right="57"/>
              <w:jc w:val="center"/>
              <w:rPr>
                <w:rFonts w:ascii="Times New Roman" w:hAnsi="Times New Roman" w:cs="Times New Roman"/>
                <w:lang w:eastAsia="ru-RU"/>
              </w:rPr>
            </w:pPr>
            <w:r w:rsidRPr="009A5555">
              <w:rPr>
                <w:rFonts w:ascii="Times New Roman" w:hAnsi="Times New Roman" w:cs="Times New Roman"/>
                <w:lang w:eastAsia="ru-RU"/>
              </w:rPr>
              <w:t>33</w:t>
            </w:r>
          </w:p>
        </w:tc>
        <w:tc>
          <w:tcPr>
            <w:tcW w:w="2977" w:type="dxa"/>
            <w:tcBorders>
              <w:top w:val="nil"/>
              <w:left w:val="single" w:sz="4" w:space="0" w:color="auto"/>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Стекло покровное 24х50 мм</w:t>
            </w:r>
          </w:p>
        </w:tc>
        <w:tc>
          <w:tcPr>
            <w:tcW w:w="6662" w:type="dxa"/>
            <w:tcBorders>
              <w:top w:val="nil"/>
              <w:left w:val="nil"/>
              <w:bottom w:val="single" w:sz="4" w:space="0" w:color="auto"/>
              <w:right w:val="single" w:sz="4" w:space="0" w:color="auto"/>
            </w:tcBorders>
            <w:shd w:val="clear" w:color="000000" w:fill="FFFFFF"/>
            <w:vAlign w:val="center"/>
          </w:tcPr>
          <w:p w:rsidR="009A5555" w:rsidRPr="009A5555" w:rsidRDefault="009A5555" w:rsidP="00CA7AE0">
            <w:pPr>
              <w:pStyle w:val="a3"/>
              <w:ind w:left="57" w:right="57"/>
              <w:jc w:val="both"/>
              <w:rPr>
                <w:rFonts w:ascii="Times New Roman" w:hAnsi="Times New Roman" w:cs="Times New Roman"/>
                <w:color w:val="000000"/>
              </w:rPr>
            </w:pPr>
            <w:r w:rsidRPr="009A5555">
              <w:rPr>
                <w:rFonts w:ascii="Times New Roman" w:hAnsi="Times New Roman" w:cs="Times New Roman"/>
                <w:color w:val="000000"/>
              </w:rPr>
              <w:t>Покровные стекла обладают великолепной ровностью и гибкостью, что обеспечивает качественное покрытие даже при большой площади препарата. Толщина 0,13-0,16 мм. В упаковке 100 штук</w:t>
            </w:r>
          </w:p>
        </w:tc>
        <w:tc>
          <w:tcPr>
            <w:tcW w:w="1134"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1 000</w:t>
            </w:r>
          </w:p>
        </w:tc>
        <w:tc>
          <w:tcPr>
            <w:tcW w:w="85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упак</w:t>
            </w:r>
          </w:p>
        </w:tc>
        <w:tc>
          <w:tcPr>
            <w:tcW w:w="1275"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1 200,00</w:t>
            </w:r>
          </w:p>
        </w:tc>
        <w:tc>
          <w:tcPr>
            <w:tcW w:w="170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1 200 000,00</w:t>
            </w:r>
          </w:p>
        </w:tc>
      </w:tr>
      <w:tr w:rsidR="009A5555" w:rsidRPr="009A5555" w:rsidTr="009A5555">
        <w:trPr>
          <w:trHeight w:val="28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A5555" w:rsidRPr="009A5555" w:rsidRDefault="009A5555" w:rsidP="009A5555">
            <w:pPr>
              <w:pStyle w:val="a3"/>
              <w:ind w:left="57" w:right="57"/>
              <w:jc w:val="center"/>
              <w:rPr>
                <w:rFonts w:ascii="Times New Roman" w:hAnsi="Times New Roman" w:cs="Times New Roman"/>
                <w:lang w:eastAsia="ru-RU"/>
              </w:rPr>
            </w:pPr>
            <w:r w:rsidRPr="009A5555">
              <w:rPr>
                <w:rFonts w:ascii="Times New Roman" w:hAnsi="Times New Roman" w:cs="Times New Roman"/>
                <w:lang w:eastAsia="ru-RU"/>
              </w:rPr>
              <w:t>34</w:t>
            </w:r>
          </w:p>
        </w:tc>
        <w:tc>
          <w:tcPr>
            <w:tcW w:w="2977" w:type="dxa"/>
            <w:tcBorders>
              <w:top w:val="nil"/>
              <w:left w:val="single" w:sz="4" w:space="0" w:color="auto"/>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 xml:space="preserve">IsoPrep, 10л. </w:t>
            </w:r>
          </w:p>
        </w:tc>
        <w:tc>
          <w:tcPr>
            <w:tcW w:w="6662" w:type="dxa"/>
            <w:tcBorders>
              <w:top w:val="nil"/>
              <w:left w:val="nil"/>
              <w:bottom w:val="single" w:sz="4" w:space="0" w:color="auto"/>
              <w:right w:val="single" w:sz="4" w:space="0" w:color="auto"/>
            </w:tcBorders>
            <w:shd w:val="clear" w:color="000000" w:fill="FFFFFF"/>
            <w:vAlign w:val="center"/>
          </w:tcPr>
          <w:p w:rsidR="009A5555" w:rsidRPr="009A5555" w:rsidRDefault="009A5555" w:rsidP="00CA7AE0">
            <w:pPr>
              <w:pStyle w:val="a3"/>
              <w:ind w:left="57" w:right="57"/>
              <w:jc w:val="both"/>
              <w:rPr>
                <w:rFonts w:ascii="Times New Roman" w:hAnsi="Times New Roman" w:cs="Times New Roman"/>
                <w:color w:val="000000"/>
              </w:rPr>
            </w:pPr>
            <w:r w:rsidRPr="009A5555">
              <w:rPr>
                <w:rFonts w:ascii="Times New Roman" w:hAnsi="Times New Roman" w:cs="Times New Roman"/>
                <w:color w:val="000000"/>
              </w:rPr>
              <w:t>IsoPrep 10л применяется для обезвоживания ткани на этапе гистологической проводки. Полностью готов к применению. Пригоден для использования при ручной проводке, а также в аппаратах карусельного и замкнутого типов. Исключительное качество проводки по сравнению с другими методами. Не дает фона при окраске. Состав: абсолютизированный изопропанол (концентрация не ниже 99,97%), тритон Х15 (октилфеноксиполиэтоксиэтанол). Фасовка 10 литровые канистры с диспенсерной системой. Фасовка: первичный контейнер: белая канистра в полиэтилентерефталате (ПЭТ). Полезная вместимость 10 литров. Крышка HDPE, оснащена системой диспенсером, диаметр 6,5см. Полиэтилентерефталат представляет собой термопластичный полимер семейства полиэфиров. ПЭТ является оптимальным барьером для кислорода, углекислого газа и других газов. Этот материал обладает высокой устойчивостью к ультрафиолетовому излучению и инерции по отношению к химическим агентам (растворители: ксилол, лимонен, жидкие парафины, спирты, кислоты, основания и т. Д.). Он биологически инертен. Представляет собой хороший барьер для воды и влажности, показывает большую твердость и механическое сопротивление. Бутылка имеет оптимальное сцепление. Отсутствие ручек уменьшает пространство для хранения. Защитная крышка обеспечивает точное и чистое использование.</w:t>
            </w:r>
          </w:p>
        </w:tc>
        <w:tc>
          <w:tcPr>
            <w:tcW w:w="1134"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2</w:t>
            </w:r>
          </w:p>
        </w:tc>
        <w:tc>
          <w:tcPr>
            <w:tcW w:w="85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канис</w:t>
            </w:r>
          </w:p>
        </w:tc>
        <w:tc>
          <w:tcPr>
            <w:tcW w:w="1275"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27 000,00</w:t>
            </w:r>
          </w:p>
        </w:tc>
        <w:tc>
          <w:tcPr>
            <w:tcW w:w="1701" w:type="dxa"/>
            <w:tcBorders>
              <w:top w:val="nil"/>
              <w:left w:val="nil"/>
              <w:bottom w:val="single" w:sz="4" w:space="0" w:color="auto"/>
              <w:right w:val="single" w:sz="4" w:space="0" w:color="auto"/>
            </w:tcBorders>
            <w:shd w:val="clear" w:color="000000" w:fill="FFFFFF"/>
            <w:vAlign w:val="center"/>
          </w:tcPr>
          <w:p w:rsidR="009A5555" w:rsidRPr="009A5555" w:rsidRDefault="009A5555" w:rsidP="009A5555">
            <w:pPr>
              <w:pStyle w:val="a3"/>
              <w:ind w:left="57" w:right="57"/>
              <w:jc w:val="center"/>
              <w:rPr>
                <w:rFonts w:ascii="Times New Roman" w:hAnsi="Times New Roman" w:cs="Times New Roman"/>
                <w:color w:val="000000"/>
              </w:rPr>
            </w:pPr>
            <w:r w:rsidRPr="009A5555">
              <w:rPr>
                <w:rFonts w:ascii="Times New Roman" w:hAnsi="Times New Roman" w:cs="Times New Roman"/>
                <w:color w:val="000000"/>
              </w:rPr>
              <w:t>54 000,00</w:t>
            </w:r>
          </w:p>
        </w:tc>
      </w:tr>
      <w:tr w:rsidR="009A5555" w:rsidRPr="009A5555" w:rsidTr="009A5555">
        <w:trPr>
          <w:trHeight w:val="28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A5555" w:rsidRPr="009A5555" w:rsidRDefault="009A5555" w:rsidP="009A5555">
            <w:pPr>
              <w:pStyle w:val="a3"/>
              <w:ind w:left="57" w:right="57"/>
              <w:jc w:val="center"/>
              <w:rPr>
                <w:rFonts w:ascii="Times New Roman" w:hAnsi="Times New Roman" w:cs="Times New Roman"/>
                <w:lang w:eastAsia="ru-RU"/>
              </w:rPr>
            </w:pPr>
            <w:r w:rsidRPr="009A5555">
              <w:rPr>
                <w:rFonts w:ascii="Times New Roman" w:hAnsi="Times New Roman" w:cs="Times New Roman"/>
                <w:lang w:eastAsia="ru-RU"/>
              </w:rPr>
              <w:t>35</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A5555" w:rsidRPr="009A5555" w:rsidRDefault="009A5555" w:rsidP="009A5555">
            <w:pPr>
              <w:pStyle w:val="a3"/>
              <w:ind w:left="57" w:right="57"/>
              <w:jc w:val="center"/>
              <w:rPr>
                <w:rFonts w:ascii="Times New Roman" w:hAnsi="Times New Roman" w:cs="Times New Roman"/>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9A5555" w:rsidRPr="009A5555" w:rsidRDefault="009A5555" w:rsidP="009A5555">
            <w:pPr>
              <w:pStyle w:val="a3"/>
              <w:ind w:left="57" w:right="57"/>
              <w:jc w:val="cente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A5555" w:rsidRPr="009A5555" w:rsidRDefault="009A5555" w:rsidP="009A5555">
            <w:pPr>
              <w:pStyle w:val="a3"/>
              <w:ind w:left="57" w:right="57"/>
              <w:jc w:val="center"/>
              <w:rPr>
                <w:rFonts w:ascii="Times New Roman" w:hAnsi="Times New Roman" w:cs="Times New Roman"/>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A5555" w:rsidRPr="009A5555" w:rsidRDefault="009A5555" w:rsidP="009A5555">
            <w:pPr>
              <w:pStyle w:val="a3"/>
              <w:ind w:left="57" w:right="57"/>
              <w:jc w:val="center"/>
              <w:rPr>
                <w:rFonts w:ascii="Times New Roman" w:hAnsi="Times New Roman" w:cs="Times New Roman"/>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9A5555" w:rsidRPr="009A5555" w:rsidRDefault="009A5555" w:rsidP="009A5555">
            <w:pPr>
              <w:pStyle w:val="a3"/>
              <w:ind w:left="57" w:right="57"/>
              <w:jc w:val="center"/>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9A5555" w:rsidRPr="009A5555" w:rsidRDefault="009A5555" w:rsidP="009A5555">
            <w:pPr>
              <w:pStyle w:val="a3"/>
              <w:ind w:left="57" w:right="57"/>
              <w:jc w:val="center"/>
              <w:rPr>
                <w:rFonts w:ascii="Times New Roman" w:hAnsi="Times New Roman" w:cs="Times New Roman"/>
              </w:rPr>
            </w:pPr>
          </w:p>
        </w:tc>
      </w:tr>
    </w:tbl>
    <w:p w:rsidR="00A66304" w:rsidRPr="00614F22" w:rsidRDefault="00A66304" w:rsidP="00A66304">
      <w:pPr>
        <w:pStyle w:val="a3"/>
        <w:ind w:left="360"/>
        <w:jc w:val="both"/>
        <w:rPr>
          <w:rFonts w:ascii="Times New Roman" w:hAnsi="Times New Roman" w:cs="Times New Roman"/>
          <w:sz w:val="10"/>
          <w:szCs w:val="10"/>
        </w:rPr>
      </w:pPr>
    </w:p>
    <w:p w:rsidR="00C26C2B" w:rsidRPr="00A2036F" w:rsidRDefault="00C26C2B" w:rsidP="00CE0DA1">
      <w:pPr>
        <w:pStyle w:val="a3"/>
        <w:numPr>
          <w:ilvl w:val="0"/>
          <w:numId w:val="2"/>
        </w:numPr>
        <w:ind w:left="0" w:firstLine="360"/>
        <w:jc w:val="both"/>
        <w:rPr>
          <w:rFonts w:ascii="Times New Roman" w:hAnsi="Times New Roman" w:cs="Times New Roman"/>
          <w:sz w:val="24"/>
          <w:szCs w:val="24"/>
        </w:rPr>
      </w:pPr>
      <w:r w:rsidRPr="001C0705">
        <w:rPr>
          <w:rFonts w:ascii="Times New Roman" w:hAnsi="Times New Roman" w:cs="Times New Roman"/>
          <w:sz w:val="24"/>
          <w:szCs w:val="24"/>
        </w:rPr>
        <w:t>Место поставки товаров: К</w:t>
      </w:r>
      <w:r w:rsidR="00A32261">
        <w:rPr>
          <w:rFonts w:ascii="Times New Roman" w:hAnsi="Times New Roman" w:cs="Times New Roman"/>
          <w:sz w:val="24"/>
          <w:szCs w:val="24"/>
        </w:rPr>
        <w:t>Г</w:t>
      </w:r>
      <w:r w:rsidRPr="001C0705">
        <w:rPr>
          <w:rFonts w:ascii="Times New Roman" w:hAnsi="Times New Roman" w:cs="Times New Roman"/>
          <w:sz w:val="24"/>
          <w:szCs w:val="24"/>
        </w:rPr>
        <w:t xml:space="preserve">П </w:t>
      </w:r>
      <w:r w:rsidR="004B7014">
        <w:rPr>
          <w:rFonts w:ascii="Times New Roman" w:hAnsi="Times New Roman" w:cs="Times New Roman"/>
          <w:sz w:val="24"/>
          <w:szCs w:val="24"/>
        </w:rPr>
        <w:t xml:space="preserve">на ПХВ </w:t>
      </w:r>
      <w:r w:rsidRPr="001C0705">
        <w:rPr>
          <w:rFonts w:ascii="Times New Roman" w:hAnsi="Times New Roman" w:cs="Times New Roman"/>
          <w:sz w:val="24"/>
          <w:szCs w:val="24"/>
        </w:rPr>
        <w:t>«</w:t>
      </w:r>
      <w:r w:rsidR="004150E1" w:rsidRPr="004150E1">
        <w:rPr>
          <w:rFonts w:ascii="Times New Roman" w:hAnsi="Times New Roman" w:cs="Times New Roman"/>
          <w:sz w:val="24"/>
          <w:szCs w:val="24"/>
        </w:rPr>
        <w:t>Алматинский онкологический центр</w:t>
      </w:r>
      <w:r w:rsidRPr="001C0705">
        <w:rPr>
          <w:rFonts w:ascii="Times New Roman" w:hAnsi="Times New Roman" w:cs="Times New Roman"/>
          <w:sz w:val="24"/>
          <w:szCs w:val="24"/>
        </w:rPr>
        <w:t xml:space="preserve">» </w:t>
      </w:r>
      <w:r w:rsidR="00295146" w:rsidRPr="00295146">
        <w:rPr>
          <w:rFonts w:ascii="Times New Roman" w:hAnsi="Times New Roman" w:cs="Times New Roman"/>
          <w:sz w:val="24"/>
          <w:szCs w:val="24"/>
        </w:rPr>
        <w:t>Управления общественного здравоохранения города Алматы</w:t>
      </w:r>
      <w:r w:rsidRPr="001C0705">
        <w:rPr>
          <w:rFonts w:ascii="Times New Roman" w:hAnsi="Times New Roman" w:cs="Times New Roman"/>
          <w:sz w:val="24"/>
          <w:szCs w:val="24"/>
        </w:rPr>
        <w:t xml:space="preserve">, адрес: </w:t>
      </w:r>
      <w:r w:rsidR="004B7014">
        <w:rPr>
          <w:rFonts w:ascii="Times New Roman" w:hAnsi="Times New Roman" w:cs="Times New Roman"/>
          <w:sz w:val="24"/>
          <w:szCs w:val="24"/>
        </w:rPr>
        <w:t xml:space="preserve">г. Алматы, </w:t>
      </w:r>
      <w:r w:rsidR="004150E1">
        <w:rPr>
          <w:rFonts w:ascii="Times New Roman" w:hAnsi="Times New Roman" w:cs="Times New Roman"/>
          <w:sz w:val="24"/>
          <w:szCs w:val="24"/>
        </w:rPr>
        <w:t>ул</w:t>
      </w:r>
      <w:r w:rsidR="004150E1" w:rsidRPr="001C0705">
        <w:rPr>
          <w:rFonts w:ascii="Times New Roman" w:hAnsi="Times New Roman" w:cs="Times New Roman"/>
          <w:sz w:val="24"/>
          <w:szCs w:val="24"/>
        </w:rPr>
        <w:t xml:space="preserve">. </w:t>
      </w:r>
      <w:r w:rsidR="002E745D">
        <w:rPr>
          <w:rFonts w:ascii="Times New Roman" w:hAnsi="Times New Roman" w:cs="Times New Roman"/>
          <w:sz w:val="24"/>
          <w:szCs w:val="24"/>
        </w:rPr>
        <w:t>Папанина</w:t>
      </w:r>
      <w:r w:rsidR="002E745D" w:rsidRPr="001C0705">
        <w:rPr>
          <w:rFonts w:ascii="Times New Roman" w:hAnsi="Times New Roman" w:cs="Times New Roman"/>
          <w:sz w:val="24"/>
          <w:szCs w:val="24"/>
        </w:rPr>
        <w:t xml:space="preserve">, </w:t>
      </w:r>
      <w:r w:rsidR="002E745D">
        <w:rPr>
          <w:rFonts w:ascii="Times New Roman" w:hAnsi="Times New Roman" w:cs="Times New Roman"/>
          <w:sz w:val="24"/>
          <w:szCs w:val="24"/>
        </w:rPr>
        <w:t>дом 2</w:t>
      </w:r>
      <w:r w:rsidR="002E745D" w:rsidRPr="001C0705">
        <w:rPr>
          <w:rFonts w:ascii="Times New Roman" w:hAnsi="Times New Roman" w:cs="Times New Roman"/>
          <w:sz w:val="24"/>
          <w:szCs w:val="24"/>
        </w:rPr>
        <w:t>2</w:t>
      </w:r>
      <w:r w:rsidR="002E745D">
        <w:rPr>
          <w:rFonts w:ascii="Times New Roman" w:hAnsi="Times New Roman" w:cs="Times New Roman"/>
          <w:sz w:val="24"/>
          <w:szCs w:val="24"/>
        </w:rPr>
        <w:t>0</w:t>
      </w:r>
      <w:r w:rsidR="00D0026C">
        <w:rPr>
          <w:rFonts w:ascii="Times New Roman" w:hAnsi="Times New Roman" w:cs="Times New Roman"/>
          <w:sz w:val="24"/>
          <w:szCs w:val="24"/>
        </w:rPr>
        <w:t xml:space="preserve">, </w:t>
      </w:r>
      <w:r w:rsidR="00EC4E90">
        <w:rPr>
          <w:rFonts w:ascii="Times New Roman" w:hAnsi="Times New Roman" w:cs="Times New Roman"/>
          <w:sz w:val="24"/>
          <w:szCs w:val="24"/>
        </w:rPr>
        <w:t xml:space="preserve">литер А, </w:t>
      </w:r>
      <w:r w:rsidR="00D0026C" w:rsidRPr="00D0026C">
        <w:rPr>
          <w:rFonts w:ascii="Times New Roman" w:hAnsi="Times New Roman" w:cs="Times New Roman"/>
          <w:sz w:val="24"/>
          <w:szCs w:val="24"/>
        </w:rPr>
        <w:t>склад центральной аптеки</w:t>
      </w:r>
      <w:r w:rsidRPr="001C0705">
        <w:rPr>
          <w:rFonts w:ascii="Times New Roman" w:hAnsi="Times New Roman" w:cs="Times New Roman"/>
          <w:sz w:val="24"/>
          <w:szCs w:val="24"/>
        </w:rPr>
        <w:t>.</w:t>
      </w:r>
    </w:p>
    <w:p w:rsidR="00A2036F" w:rsidRPr="001C0705" w:rsidRDefault="00A2036F" w:rsidP="00CE0DA1">
      <w:pPr>
        <w:pStyle w:val="a3"/>
        <w:numPr>
          <w:ilvl w:val="0"/>
          <w:numId w:val="2"/>
        </w:numPr>
        <w:ind w:left="0" w:firstLine="360"/>
        <w:jc w:val="both"/>
        <w:rPr>
          <w:rFonts w:ascii="Times New Roman" w:hAnsi="Times New Roman" w:cs="Times New Roman"/>
          <w:sz w:val="24"/>
          <w:szCs w:val="24"/>
        </w:rPr>
      </w:pPr>
      <w:r>
        <w:rPr>
          <w:rFonts w:ascii="Times New Roman" w:hAnsi="Times New Roman"/>
          <w:sz w:val="24"/>
          <w:szCs w:val="24"/>
          <w:lang w:val="en-US"/>
        </w:rPr>
        <w:t>C</w:t>
      </w:r>
      <w:r w:rsidRPr="005D250E">
        <w:rPr>
          <w:rFonts w:ascii="Times New Roman" w:hAnsi="Times New Roman"/>
          <w:sz w:val="24"/>
          <w:szCs w:val="24"/>
        </w:rPr>
        <w:t xml:space="preserve">роки и условия поставки </w:t>
      </w:r>
      <w:r>
        <w:rPr>
          <w:rFonts w:ascii="Times New Roman" w:hAnsi="Times New Roman"/>
          <w:sz w:val="24"/>
          <w:szCs w:val="24"/>
          <w:lang w:val="kk-KZ"/>
        </w:rPr>
        <w:t xml:space="preserve">товаров </w:t>
      </w:r>
      <w:r w:rsidRPr="00C33D67">
        <w:rPr>
          <w:rFonts w:ascii="Times New Roman" w:hAnsi="Times New Roman"/>
          <w:sz w:val="24"/>
          <w:szCs w:val="24"/>
        </w:rPr>
        <w:t>–</w:t>
      </w:r>
      <w:r w:rsidR="007C39C8">
        <w:rPr>
          <w:rFonts w:ascii="Times New Roman" w:hAnsi="Times New Roman"/>
          <w:sz w:val="24"/>
          <w:szCs w:val="24"/>
        </w:rPr>
        <w:t xml:space="preserve"> </w:t>
      </w:r>
      <w:r w:rsidRPr="00894D89">
        <w:rPr>
          <w:rFonts w:ascii="Times New Roman" w:hAnsi="Times New Roman"/>
          <w:sz w:val="24"/>
          <w:szCs w:val="24"/>
        </w:rPr>
        <w:t xml:space="preserve">в течение 3 (трех) рабочих дней с даты получения </w:t>
      </w:r>
      <w:r>
        <w:rPr>
          <w:rFonts w:ascii="Times New Roman" w:hAnsi="Times New Roman"/>
          <w:sz w:val="24"/>
          <w:szCs w:val="24"/>
        </w:rPr>
        <w:t>з</w:t>
      </w:r>
      <w:r w:rsidRPr="00894D89">
        <w:rPr>
          <w:rFonts w:ascii="Times New Roman" w:hAnsi="Times New Roman"/>
          <w:sz w:val="24"/>
          <w:szCs w:val="24"/>
        </w:rPr>
        <w:t>аявки Заказчика</w:t>
      </w:r>
      <w:r>
        <w:rPr>
          <w:rFonts w:ascii="Times New Roman" w:hAnsi="Times New Roman"/>
          <w:sz w:val="24"/>
          <w:szCs w:val="24"/>
        </w:rPr>
        <w:t>.</w:t>
      </w:r>
    </w:p>
    <w:p w:rsidR="002F789D" w:rsidRPr="00080274" w:rsidRDefault="00080274" w:rsidP="00080274">
      <w:pPr>
        <w:pStyle w:val="a5"/>
        <w:numPr>
          <w:ilvl w:val="0"/>
          <w:numId w:val="2"/>
        </w:numPr>
        <w:ind w:left="0" w:firstLine="360"/>
        <w:jc w:val="both"/>
        <w:rPr>
          <w:rFonts w:ascii="Times New Roman" w:hAnsi="Times New Roman" w:cs="Times New Roman"/>
          <w:sz w:val="24"/>
          <w:szCs w:val="24"/>
        </w:rPr>
      </w:pPr>
      <w:r w:rsidRPr="00080274">
        <w:rPr>
          <w:rFonts w:ascii="Times New Roman" w:hAnsi="Times New Roman" w:cs="Times New Roman"/>
          <w:sz w:val="24"/>
          <w:szCs w:val="24"/>
        </w:rPr>
        <w:t>Место представления (приема) документов и окончательный срок подачи</w:t>
      </w:r>
      <w:r>
        <w:rPr>
          <w:rFonts w:ascii="Times New Roman" w:hAnsi="Times New Roman" w:cs="Times New Roman"/>
          <w:sz w:val="24"/>
          <w:szCs w:val="24"/>
        </w:rPr>
        <w:t xml:space="preserve"> </w:t>
      </w:r>
      <w:r w:rsidRPr="00080274">
        <w:rPr>
          <w:rFonts w:ascii="Times New Roman" w:hAnsi="Times New Roman" w:cs="Times New Roman"/>
          <w:sz w:val="24"/>
          <w:szCs w:val="24"/>
        </w:rPr>
        <w:t>ценовых предложений</w:t>
      </w:r>
      <w:r w:rsidR="002F789D" w:rsidRPr="00080274">
        <w:rPr>
          <w:rFonts w:ascii="Times New Roman" w:hAnsi="Times New Roman" w:cs="Times New Roman"/>
          <w:sz w:val="24"/>
          <w:szCs w:val="24"/>
        </w:rPr>
        <w:t>: г.</w:t>
      </w:r>
      <w:r w:rsidR="00F75ADE" w:rsidRPr="00080274">
        <w:rPr>
          <w:rFonts w:ascii="Times New Roman" w:hAnsi="Times New Roman" w:cs="Times New Roman"/>
          <w:sz w:val="24"/>
          <w:szCs w:val="24"/>
        </w:rPr>
        <w:t>Алматы, ул</w:t>
      </w:r>
      <w:r w:rsidR="002F789D" w:rsidRPr="00080274">
        <w:rPr>
          <w:rFonts w:ascii="Times New Roman" w:hAnsi="Times New Roman" w:cs="Times New Roman"/>
          <w:sz w:val="24"/>
          <w:szCs w:val="24"/>
        </w:rPr>
        <w:t>.</w:t>
      </w:r>
      <w:r w:rsidR="00116B6D" w:rsidRPr="00080274">
        <w:rPr>
          <w:rFonts w:ascii="Times New Roman" w:hAnsi="Times New Roman" w:cs="Times New Roman"/>
          <w:sz w:val="24"/>
          <w:szCs w:val="24"/>
        </w:rPr>
        <w:t xml:space="preserve"> </w:t>
      </w:r>
      <w:r w:rsidR="00F75ADE" w:rsidRPr="00080274">
        <w:rPr>
          <w:rFonts w:ascii="Times New Roman" w:hAnsi="Times New Roman" w:cs="Times New Roman"/>
          <w:sz w:val="24"/>
          <w:szCs w:val="24"/>
        </w:rPr>
        <w:t>Папанина</w:t>
      </w:r>
      <w:r w:rsidR="002F789D" w:rsidRPr="00080274">
        <w:rPr>
          <w:rFonts w:ascii="Times New Roman" w:hAnsi="Times New Roman" w:cs="Times New Roman"/>
          <w:sz w:val="24"/>
          <w:szCs w:val="24"/>
        </w:rPr>
        <w:t xml:space="preserve">, </w:t>
      </w:r>
      <w:r w:rsidR="00233E55" w:rsidRPr="00080274">
        <w:rPr>
          <w:rFonts w:ascii="Times New Roman" w:hAnsi="Times New Roman" w:cs="Times New Roman"/>
          <w:sz w:val="24"/>
          <w:szCs w:val="24"/>
        </w:rPr>
        <w:t xml:space="preserve">дом </w:t>
      </w:r>
      <w:r w:rsidR="00F75ADE" w:rsidRPr="00080274">
        <w:rPr>
          <w:rFonts w:ascii="Times New Roman" w:hAnsi="Times New Roman" w:cs="Times New Roman"/>
          <w:sz w:val="24"/>
          <w:szCs w:val="24"/>
        </w:rPr>
        <w:t>2</w:t>
      </w:r>
      <w:r w:rsidR="00EE6CEA" w:rsidRPr="00080274">
        <w:rPr>
          <w:rFonts w:ascii="Times New Roman" w:hAnsi="Times New Roman" w:cs="Times New Roman"/>
          <w:sz w:val="24"/>
          <w:szCs w:val="24"/>
        </w:rPr>
        <w:t>2</w:t>
      </w:r>
      <w:r w:rsidR="00233E55" w:rsidRPr="00080274">
        <w:rPr>
          <w:rFonts w:ascii="Times New Roman" w:hAnsi="Times New Roman" w:cs="Times New Roman"/>
          <w:sz w:val="24"/>
          <w:szCs w:val="24"/>
        </w:rPr>
        <w:t>0</w:t>
      </w:r>
      <w:r w:rsidR="00EE6CEA" w:rsidRPr="00080274">
        <w:rPr>
          <w:rFonts w:ascii="Times New Roman" w:hAnsi="Times New Roman" w:cs="Times New Roman"/>
          <w:sz w:val="24"/>
          <w:szCs w:val="24"/>
        </w:rPr>
        <w:t xml:space="preserve">, </w:t>
      </w:r>
      <w:r w:rsidR="00616997">
        <w:rPr>
          <w:rFonts w:ascii="Times New Roman" w:hAnsi="Times New Roman" w:cs="Times New Roman"/>
          <w:sz w:val="24"/>
          <w:szCs w:val="24"/>
        </w:rPr>
        <w:t xml:space="preserve">литер А </w:t>
      </w:r>
      <w:r w:rsidR="00EE6CEA" w:rsidRPr="00080274">
        <w:rPr>
          <w:rFonts w:ascii="Times New Roman" w:hAnsi="Times New Roman" w:cs="Times New Roman"/>
          <w:sz w:val="24"/>
          <w:szCs w:val="24"/>
        </w:rPr>
        <w:t xml:space="preserve">до </w:t>
      </w:r>
      <w:r w:rsidR="001251F3">
        <w:rPr>
          <w:rFonts w:ascii="Times New Roman" w:hAnsi="Times New Roman" w:cs="Times New Roman"/>
          <w:sz w:val="24"/>
          <w:szCs w:val="24"/>
          <w:lang w:val="kk-KZ"/>
        </w:rPr>
        <w:t>0</w:t>
      </w:r>
      <w:r w:rsidR="003F2EF7">
        <w:rPr>
          <w:rFonts w:ascii="Times New Roman" w:hAnsi="Times New Roman" w:cs="Times New Roman"/>
          <w:sz w:val="24"/>
          <w:szCs w:val="24"/>
          <w:lang w:val="kk-KZ"/>
        </w:rPr>
        <w:t>7</w:t>
      </w:r>
      <w:r w:rsidR="00EE6CEA" w:rsidRPr="00080274">
        <w:rPr>
          <w:rFonts w:ascii="Times New Roman" w:hAnsi="Times New Roman" w:cs="Times New Roman"/>
          <w:sz w:val="24"/>
          <w:szCs w:val="24"/>
        </w:rPr>
        <w:t>.</w:t>
      </w:r>
      <w:r w:rsidR="00757041" w:rsidRPr="00080274">
        <w:rPr>
          <w:rFonts w:ascii="Times New Roman" w:hAnsi="Times New Roman" w:cs="Times New Roman"/>
          <w:sz w:val="24"/>
          <w:szCs w:val="24"/>
        </w:rPr>
        <w:t>0</w:t>
      </w:r>
      <w:r w:rsidR="003F2EF7">
        <w:rPr>
          <w:rFonts w:ascii="Times New Roman" w:hAnsi="Times New Roman" w:cs="Times New Roman"/>
          <w:sz w:val="24"/>
          <w:szCs w:val="24"/>
        </w:rPr>
        <w:t>6</w:t>
      </w:r>
      <w:r w:rsidR="007B4202" w:rsidRPr="00080274">
        <w:rPr>
          <w:rFonts w:ascii="Times New Roman" w:hAnsi="Times New Roman" w:cs="Times New Roman"/>
          <w:sz w:val="24"/>
          <w:szCs w:val="24"/>
        </w:rPr>
        <w:t>.20</w:t>
      </w:r>
      <w:r w:rsidR="00AE3B7D" w:rsidRPr="00080274">
        <w:rPr>
          <w:rFonts w:ascii="Times New Roman" w:hAnsi="Times New Roman" w:cs="Times New Roman"/>
          <w:sz w:val="24"/>
          <w:szCs w:val="24"/>
        </w:rPr>
        <w:t>2</w:t>
      </w:r>
      <w:r w:rsidR="00757041" w:rsidRPr="00080274">
        <w:rPr>
          <w:rFonts w:ascii="Times New Roman" w:hAnsi="Times New Roman" w:cs="Times New Roman"/>
          <w:sz w:val="24"/>
          <w:szCs w:val="24"/>
          <w:lang w:val="kk-KZ"/>
        </w:rPr>
        <w:t>3</w:t>
      </w:r>
      <w:r w:rsidR="00233E55" w:rsidRPr="00080274">
        <w:rPr>
          <w:rFonts w:ascii="Times New Roman" w:hAnsi="Times New Roman" w:cs="Times New Roman"/>
          <w:sz w:val="24"/>
          <w:szCs w:val="24"/>
        </w:rPr>
        <w:t xml:space="preserve"> года время: </w:t>
      </w:r>
      <w:r w:rsidR="00742925" w:rsidRPr="00080274">
        <w:rPr>
          <w:rFonts w:ascii="Times New Roman" w:hAnsi="Times New Roman" w:cs="Times New Roman"/>
          <w:sz w:val="24"/>
          <w:szCs w:val="24"/>
        </w:rPr>
        <w:t xml:space="preserve">до </w:t>
      </w:r>
      <w:r w:rsidR="00EE6CEA" w:rsidRPr="00080274">
        <w:rPr>
          <w:rFonts w:ascii="Times New Roman" w:hAnsi="Times New Roman" w:cs="Times New Roman"/>
          <w:sz w:val="24"/>
          <w:szCs w:val="24"/>
        </w:rPr>
        <w:t>1</w:t>
      </w:r>
      <w:r w:rsidR="00BA32D1" w:rsidRPr="00080274">
        <w:rPr>
          <w:rFonts w:ascii="Times New Roman" w:hAnsi="Times New Roman" w:cs="Times New Roman"/>
          <w:sz w:val="24"/>
          <w:szCs w:val="24"/>
        </w:rPr>
        <w:t>0</w:t>
      </w:r>
      <w:r w:rsidR="00EE6CEA" w:rsidRPr="00080274">
        <w:rPr>
          <w:rFonts w:ascii="Times New Roman" w:hAnsi="Times New Roman" w:cs="Times New Roman"/>
          <w:sz w:val="24"/>
          <w:szCs w:val="24"/>
        </w:rPr>
        <w:t xml:space="preserve"> часов 00 минут, в</w:t>
      </w:r>
      <w:r w:rsidR="00320AF9" w:rsidRPr="00080274">
        <w:rPr>
          <w:rFonts w:ascii="Times New Roman" w:hAnsi="Times New Roman" w:cs="Times New Roman"/>
          <w:sz w:val="24"/>
          <w:szCs w:val="24"/>
        </w:rPr>
        <w:t xml:space="preserve"> отдел государственных закупок, конверт в запечатанном виде.</w:t>
      </w:r>
    </w:p>
    <w:p w:rsidR="00EE6CEA" w:rsidRPr="001C0705" w:rsidRDefault="00EE6CEA" w:rsidP="00CE0DA1">
      <w:pPr>
        <w:pStyle w:val="a5"/>
        <w:numPr>
          <w:ilvl w:val="0"/>
          <w:numId w:val="2"/>
        </w:numPr>
        <w:ind w:left="0" w:firstLine="360"/>
        <w:jc w:val="both"/>
        <w:rPr>
          <w:rFonts w:ascii="Times New Roman" w:hAnsi="Times New Roman" w:cs="Times New Roman"/>
          <w:sz w:val="24"/>
          <w:szCs w:val="24"/>
        </w:rPr>
      </w:pPr>
      <w:r w:rsidRPr="001C0705">
        <w:rPr>
          <w:rFonts w:ascii="Times New Roman" w:hAnsi="Times New Roman" w:cs="Times New Roman"/>
          <w:sz w:val="24"/>
          <w:szCs w:val="24"/>
        </w:rPr>
        <w:t>Дата</w:t>
      </w:r>
      <w:r w:rsidR="00F6703B">
        <w:rPr>
          <w:rFonts w:ascii="Times New Roman" w:hAnsi="Times New Roman" w:cs="Times New Roman"/>
          <w:sz w:val="24"/>
          <w:szCs w:val="24"/>
        </w:rPr>
        <w:t>,</w:t>
      </w:r>
      <w:r w:rsidR="00BF24A9">
        <w:rPr>
          <w:rFonts w:ascii="Times New Roman" w:hAnsi="Times New Roman" w:cs="Times New Roman"/>
          <w:sz w:val="24"/>
          <w:szCs w:val="24"/>
        </w:rPr>
        <w:t xml:space="preserve"> </w:t>
      </w:r>
      <w:r w:rsidRPr="001C0705">
        <w:rPr>
          <w:rFonts w:ascii="Times New Roman" w:hAnsi="Times New Roman" w:cs="Times New Roman"/>
          <w:sz w:val="24"/>
          <w:szCs w:val="24"/>
        </w:rPr>
        <w:t>время</w:t>
      </w:r>
      <w:r w:rsidR="00F6703B">
        <w:rPr>
          <w:rFonts w:ascii="Times New Roman" w:hAnsi="Times New Roman" w:cs="Times New Roman"/>
          <w:sz w:val="24"/>
          <w:szCs w:val="24"/>
        </w:rPr>
        <w:t xml:space="preserve"> </w:t>
      </w:r>
      <w:r w:rsidR="006408AA">
        <w:rPr>
          <w:rFonts w:ascii="Times New Roman" w:hAnsi="Times New Roman" w:cs="Times New Roman"/>
          <w:sz w:val="24"/>
          <w:szCs w:val="24"/>
        </w:rPr>
        <w:t xml:space="preserve">и </w:t>
      </w:r>
      <w:r w:rsidR="006408AA" w:rsidRPr="006408AA">
        <w:rPr>
          <w:rFonts w:ascii="Times New Roman" w:hAnsi="Times New Roman" w:cs="Times New Roman"/>
          <w:sz w:val="24"/>
          <w:szCs w:val="24"/>
        </w:rPr>
        <w:t>место вскрытия конвертов с ценовыми предложениями</w:t>
      </w:r>
      <w:r w:rsidRPr="001C0705">
        <w:rPr>
          <w:rFonts w:ascii="Times New Roman" w:hAnsi="Times New Roman" w:cs="Times New Roman"/>
          <w:sz w:val="24"/>
          <w:szCs w:val="24"/>
        </w:rPr>
        <w:t xml:space="preserve"> </w:t>
      </w:r>
      <w:r w:rsidR="00BF24A9" w:rsidRPr="00BF24A9">
        <w:rPr>
          <w:rFonts w:ascii="Times New Roman" w:hAnsi="Times New Roman" w:cs="Times New Roman"/>
          <w:sz w:val="24"/>
          <w:szCs w:val="24"/>
        </w:rPr>
        <w:t>рассмотрения ценовых предложений</w:t>
      </w:r>
      <w:r w:rsidRPr="001C0705">
        <w:rPr>
          <w:rFonts w:ascii="Times New Roman" w:hAnsi="Times New Roman" w:cs="Times New Roman"/>
          <w:sz w:val="24"/>
          <w:szCs w:val="24"/>
        </w:rPr>
        <w:t xml:space="preserve">: </w:t>
      </w:r>
      <w:r w:rsidR="003562F8" w:rsidRPr="001C0705">
        <w:rPr>
          <w:rFonts w:ascii="Times New Roman" w:hAnsi="Times New Roman" w:cs="Times New Roman"/>
          <w:sz w:val="24"/>
          <w:szCs w:val="24"/>
        </w:rPr>
        <w:t>г.</w:t>
      </w:r>
      <w:r w:rsidR="002239CF">
        <w:rPr>
          <w:rFonts w:ascii="Times New Roman" w:hAnsi="Times New Roman" w:cs="Times New Roman"/>
          <w:sz w:val="24"/>
          <w:szCs w:val="24"/>
        </w:rPr>
        <w:t xml:space="preserve"> </w:t>
      </w:r>
      <w:r w:rsidR="003562F8" w:rsidRPr="001C0705">
        <w:rPr>
          <w:rFonts w:ascii="Times New Roman" w:hAnsi="Times New Roman" w:cs="Times New Roman"/>
          <w:sz w:val="24"/>
          <w:szCs w:val="24"/>
        </w:rPr>
        <w:t xml:space="preserve">Алматы, </w:t>
      </w:r>
      <w:r w:rsidR="00077D7F">
        <w:rPr>
          <w:rFonts w:ascii="Times New Roman" w:hAnsi="Times New Roman" w:cs="Times New Roman"/>
          <w:sz w:val="24"/>
          <w:szCs w:val="24"/>
        </w:rPr>
        <w:t>ул</w:t>
      </w:r>
      <w:r w:rsidR="00077D7F" w:rsidRPr="001C0705">
        <w:rPr>
          <w:rFonts w:ascii="Times New Roman" w:hAnsi="Times New Roman" w:cs="Times New Roman"/>
          <w:sz w:val="24"/>
          <w:szCs w:val="24"/>
        </w:rPr>
        <w:t xml:space="preserve">. </w:t>
      </w:r>
      <w:r w:rsidR="00077D7F">
        <w:rPr>
          <w:rFonts w:ascii="Times New Roman" w:hAnsi="Times New Roman" w:cs="Times New Roman"/>
          <w:sz w:val="24"/>
          <w:szCs w:val="24"/>
        </w:rPr>
        <w:t>Папанина</w:t>
      </w:r>
      <w:r w:rsidR="00077D7F" w:rsidRPr="001C0705">
        <w:rPr>
          <w:rFonts w:ascii="Times New Roman" w:hAnsi="Times New Roman" w:cs="Times New Roman"/>
          <w:sz w:val="24"/>
          <w:szCs w:val="24"/>
        </w:rPr>
        <w:t xml:space="preserve">, </w:t>
      </w:r>
      <w:r w:rsidR="00077D7F">
        <w:rPr>
          <w:rFonts w:ascii="Times New Roman" w:hAnsi="Times New Roman" w:cs="Times New Roman"/>
          <w:sz w:val="24"/>
          <w:szCs w:val="24"/>
        </w:rPr>
        <w:t>дом 2</w:t>
      </w:r>
      <w:r w:rsidR="00077D7F" w:rsidRPr="001C0705">
        <w:rPr>
          <w:rFonts w:ascii="Times New Roman" w:hAnsi="Times New Roman" w:cs="Times New Roman"/>
          <w:sz w:val="24"/>
          <w:szCs w:val="24"/>
        </w:rPr>
        <w:t>2</w:t>
      </w:r>
      <w:r w:rsidR="00077D7F">
        <w:rPr>
          <w:rFonts w:ascii="Times New Roman" w:hAnsi="Times New Roman" w:cs="Times New Roman"/>
          <w:sz w:val="24"/>
          <w:szCs w:val="24"/>
        </w:rPr>
        <w:t>0</w:t>
      </w:r>
      <w:r w:rsidR="003562F8" w:rsidRPr="001C0705">
        <w:rPr>
          <w:rFonts w:ascii="Times New Roman" w:hAnsi="Times New Roman" w:cs="Times New Roman"/>
          <w:sz w:val="24"/>
          <w:szCs w:val="24"/>
        </w:rPr>
        <w:t xml:space="preserve">, </w:t>
      </w:r>
      <w:r w:rsidR="003F2EF7">
        <w:rPr>
          <w:rFonts w:ascii="Times New Roman" w:hAnsi="Times New Roman" w:cs="Times New Roman"/>
          <w:sz w:val="24"/>
          <w:szCs w:val="24"/>
        </w:rPr>
        <w:t xml:space="preserve">литер А, </w:t>
      </w:r>
      <w:r w:rsidR="004150E1">
        <w:rPr>
          <w:rFonts w:ascii="Times New Roman" w:hAnsi="Times New Roman" w:cs="Times New Roman"/>
          <w:sz w:val="24"/>
          <w:szCs w:val="24"/>
        </w:rPr>
        <w:t xml:space="preserve">отдел </w:t>
      </w:r>
      <w:r w:rsidR="00215E32" w:rsidRPr="001C0705">
        <w:rPr>
          <w:rFonts w:ascii="Times New Roman" w:hAnsi="Times New Roman" w:cs="Times New Roman"/>
          <w:sz w:val="24"/>
          <w:szCs w:val="24"/>
        </w:rPr>
        <w:t>государственных закупок</w:t>
      </w:r>
      <w:r w:rsidR="00D0026C">
        <w:rPr>
          <w:rFonts w:ascii="Times New Roman" w:hAnsi="Times New Roman" w:cs="Times New Roman"/>
          <w:sz w:val="24"/>
          <w:szCs w:val="24"/>
        </w:rPr>
        <w:t>,</w:t>
      </w:r>
      <w:r w:rsidR="003A7322">
        <w:rPr>
          <w:rFonts w:ascii="Times New Roman" w:hAnsi="Times New Roman" w:cs="Times New Roman"/>
          <w:sz w:val="24"/>
          <w:szCs w:val="24"/>
        </w:rPr>
        <w:t xml:space="preserve"> </w:t>
      </w:r>
      <w:r w:rsidR="003562F8" w:rsidRPr="001C0705">
        <w:rPr>
          <w:rFonts w:ascii="Times New Roman" w:hAnsi="Times New Roman" w:cs="Times New Roman"/>
          <w:sz w:val="24"/>
          <w:szCs w:val="24"/>
        </w:rPr>
        <w:t xml:space="preserve">дата: </w:t>
      </w:r>
      <w:r w:rsidR="001251F3">
        <w:rPr>
          <w:rFonts w:ascii="Times New Roman" w:hAnsi="Times New Roman" w:cs="Times New Roman"/>
          <w:sz w:val="24"/>
          <w:szCs w:val="24"/>
          <w:lang w:val="kk-KZ"/>
        </w:rPr>
        <w:t>0</w:t>
      </w:r>
      <w:r w:rsidR="003F2EF7">
        <w:rPr>
          <w:rFonts w:ascii="Times New Roman" w:hAnsi="Times New Roman" w:cs="Times New Roman"/>
          <w:sz w:val="24"/>
          <w:szCs w:val="24"/>
          <w:lang w:val="kk-KZ"/>
        </w:rPr>
        <w:t>7</w:t>
      </w:r>
      <w:r w:rsidRPr="001C0705">
        <w:rPr>
          <w:rFonts w:ascii="Times New Roman" w:hAnsi="Times New Roman" w:cs="Times New Roman"/>
          <w:sz w:val="24"/>
          <w:szCs w:val="24"/>
        </w:rPr>
        <w:t>.</w:t>
      </w:r>
      <w:r w:rsidR="00757041">
        <w:rPr>
          <w:rFonts w:ascii="Times New Roman" w:hAnsi="Times New Roman" w:cs="Times New Roman"/>
          <w:sz w:val="24"/>
          <w:szCs w:val="24"/>
        </w:rPr>
        <w:t>0</w:t>
      </w:r>
      <w:r w:rsidR="003F2EF7">
        <w:rPr>
          <w:rFonts w:ascii="Times New Roman" w:hAnsi="Times New Roman" w:cs="Times New Roman"/>
          <w:sz w:val="24"/>
          <w:szCs w:val="24"/>
        </w:rPr>
        <w:t>6</w:t>
      </w:r>
      <w:r w:rsidRPr="001C0705">
        <w:rPr>
          <w:rFonts w:ascii="Times New Roman" w:hAnsi="Times New Roman" w:cs="Times New Roman"/>
          <w:sz w:val="24"/>
          <w:szCs w:val="24"/>
        </w:rPr>
        <w:t>.20</w:t>
      </w:r>
      <w:r w:rsidR="00AE3B7D">
        <w:rPr>
          <w:rFonts w:ascii="Times New Roman" w:hAnsi="Times New Roman" w:cs="Times New Roman"/>
          <w:sz w:val="24"/>
          <w:szCs w:val="24"/>
        </w:rPr>
        <w:t>2</w:t>
      </w:r>
      <w:r w:rsidR="00757041">
        <w:rPr>
          <w:rFonts w:ascii="Times New Roman" w:hAnsi="Times New Roman" w:cs="Times New Roman"/>
          <w:sz w:val="24"/>
          <w:szCs w:val="24"/>
          <w:lang w:val="kk-KZ"/>
        </w:rPr>
        <w:t>3</w:t>
      </w:r>
      <w:r w:rsidR="00D0026C">
        <w:rPr>
          <w:rFonts w:ascii="Times New Roman" w:hAnsi="Times New Roman" w:cs="Times New Roman"/>
          <w:sz w:val="24"/>
          <w:szCs w:val="24"/>
        </w:rPr>
        <w:t xml:space="preserve"> года время: 1</w:t>
      </w:r>
      <w:r w:rsidR="00BA32D1">
        <w:rPr>
          <w:rFonts w:ascii="Times New Roman" w:hAnsi="Times New Roman" w:cs="Times New Roman"/>
          <w:sz w:val="24"/>
          <w:szCs w:val="24"/>
        </w:rPr>
        <w:t>2</w:t>
      </w:r>
      <w:r w:rsidR="00D0026C">
        <w:rPr>
          <w:rFonts w:ascii="Times New Roman" w:hAnsi="Times New Roman" w:cs="Times New Roman"/>
          <w:sz w:val="24"/>
          <w:szCs w:val="24"/>
        </w:rPr>
        <w:t xml:space="preserve"> часов 00 минут</w:t>
      </w:r>
      <w:r w:rsidRPr="001C0705">
        <w:rPr>
          <w:rFonts w:ascii="Times New Roman" w:hAnsi="Times New Roman" w:cs="Times New Roman"/>
          <w:sz w:val="24"/>
          <w:szCs w:val="24"/>
        </w:rPr>
        <w:t>.</w:t>
      </w:r>
    </w:p>
    <w:p w:rsidR="00E73790" w:rsidRDefault="00CE0DA1" w:rsidP="00B2066B">
      <w:pPr>
        <w:pStyle w:val="a3"/>
        <w:ind w:firstLine="360"/>
        <w:jc w:val="both"/>
        <w:rPr>
          <w:rFonts w:ascii="Times New Roman" w:hAnsi="Times New Roman" w:cs="Times New Roman"/>
          <w:sz w:val="24"/>
          <w:szCs w:val="24"/>
        </w:rPr>
      </w:pPr>
      <w:r w:rsidRPr="00636BDD">
        <w:rPr>
          <w:rFonts w:ascii="Times New Roman" w:hAnsi="Times New Roman" w:cs="Times New Roman"/>
          <w:sz w:val="24"/>
          <w:szCs w:val="24"/>
        </w:rPr>
        <w:t xml:space="preserve">Согласно </w:t>
      </w:r>
      <w:r w:rsidRPr="00636BDD">
        <w:rPr>
          <w:rFonts w:ascii="Times New Roman" w:hAnsi="Times New Roman" w:cs="Times New Roman"/>
          <w:color w:val="FF0000"/>
          <w:sz w:val="24"/>
          <w:szCs w:val="24"/>
          <w:u w:val="single"/>
        </w:rPr>
        <w:t>п.</w:t>
      </w:r>
      <w:r w:rsidR="00B812A5" w:rsidRPr="00B812A5">
        <w:rPr>
          <w:rFonts w:ascii="Times New Roman" w:hAnsi="Times New Roman" w:cs="Times New Roman"/>
          <w:color w:val="FF0000"/>
          <w:sz w:val="24"/>
          <w:szCs w:val="24"/>
          <w:u w:val="single"/>
        </w:rPr>
        <w:t>136</w:t>
      </w:r>
      <w:r w:rsidRPr="00636BDD">
        <w:rPr>
          <w:rFonts w:ascii="Times New Roman" w:hAnsi="Times New Roman" w:cs="Times New Roman"/>
          <w:color w:val="FF0000"/>
          <w:sz w:val="24"/>
          <w:szCs w:val="24"/>
          <w:u w:val="single"/>
        </w:rPr>
        <w:t xml:space="preserve"> </w:t>
      </w:r>
      <w:r w:rsidR="00FF61DC">
        <w:rPr>
          <w:rFonts w:ascii="Times New Roman" w:hAnsi="Times New Roman" w:cs="Times New Roman"/>
          <w:color w:val="FF0000"/>
          <w:sz w:val="24"/>
          <w:szCs w:val="24"/>
          <w:u w:val="single"/>
        </w:rPr>
        <w:t>г</w:t>
      </w:r>
      <w:r w:rsidR="005F118B" w:rsidRPr="00636BDD">
        <w:rPr>
          <w:rFonts w:ascii="Times New Roman" w:hAnsi="Times New Roman" w:cs="Times New Roman"/>
          <w:color w:val="FF0000"/>
          <w:sz w:val="24"/>
          <w:szCs w:val="24"/>
          <w:u w:val="single"/>
        </w:rPr>
        <w:t xml:space="preserve">лавы </w:t>
      </w:r>
      <w:r w:rsidR="00B812A5" w:rsidRPr="00B812A5">
        <w:rPr>
          <w:rFonts w:ascii="Times New Roman" w:hAnsi="Times New Roman" w:cs="Times New Roman"/>
          <w:color w:val="FF0000"/>
          <w:sz w:val="24"/>
          <w:szCs w:val="24"/>
          <w:u w:val="single"/>
        </w:rPr>
        <w:t>10</w:t>
      </w:r>
      <w:r w:rsidR="009438D7" w:rsidRPr="00636BDD">
        <w:rPr>
          <w:rFonts w:ascii="Times New Roman" w:hAnsi="Times New Roman" w:cs="Times New Roman"/>
          <w:color w:val="FF0000"/>
          <w:sz w:val="24"/>
          <w:szCs w:val="24"/>
          <w:u w:val="single"/>
        </w:rPr>
        <w:t xml:space="preserve"> </w:t>
      </w:r>
      <w:r w:rsidR="00DC55F2" w:rsidRPr="00DC55F2">
        <w:rPr>
          <w:rFonts w:ascii="Times New Roman" w:hAnsi="Times New Roman" w:cs="Times New Roman"/>
          <w:sz w:val="24"/>
          <w:szCs w:val="24"/>
        </w:rPr>
        <w:t>постановления Правительства Республики Казахстан от 04 июня 2021 года № 375</w:t>
      </w:r>
      <w:r w:rsidR="00DC55F2" w:rsidRPr="00DC55F2">
        <w:rPr>
          <w:rFonts w:ascii="Times New Roman" w:hAnsi="Times New Roman" w:cs="Times New Roman"/>
          <w:color w:val="FF0000"/>
          <w:sz w:val="24"/>
          <w:szCs w:val="24"/>
        </w:rPr>
        <w:t xml:space="preserve"> </w:t>
      </w:r>
      <w:r w:rsidR="004F6984" w:rsidRPr="00636BDD">
        <w:rPr>
          <w:rFonts w:ascii="Times New Roman" w:hAnsi="Times New Roman" w:cs="Times New Roman"/>
          <w:sz w:val="24"/>
          <w:szCs w:val="24"/>
        </w:rPr>
        <w:t>«</w:t>
      </w:r>
      <w:r w:rsidR="002239CF" w:rsidRPr="002239CF">
        <w:rPr>
          <w:rFonts w:ascii="Times New Roman" w:hAnsi="Times New Roman" w:cs="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4F6984" w:rsidRPr="00636BDD">
        <w:rPr>
          <w:rFonts w:ascii="Times New Roman" w:hAnsi="Times New Roman" w:cs="Times New Roman"/>
          <w:sz w:val="24"/>
          <w:szCs w:val="24"/>
        </w:rPr>
        <w:t>»</w:t>
      </w:r>
      <w:r w:rsidR="00E73790" w:rsidRPr="00636BDD">
        <w:rPr>
          <w:rFonts w:ascii="Times New Roman" w:hAnsi="Times New Roman" w:cs="Times New Roman"/>
          <w:sz w:val="24"/>
          <w:szCs w:val="24"/>
        </w:rPr>
        <w:t xml:space="preserve"> </w:t>
      </w:r>
      <w:r w:rsidR="00357A76">
        <w:rPr>
          <w:rFonts w:ascii="Times New Roman" w:hAnsi="Times New Roman" w:cs="Times New Roman"/>
          <w:sz w:val="24"/>
          <w:szCs w:val="24"/>
        </w:rPr>
        <w:t xml:space="preserve">(далее-Правила) </w:t>
      </w:r>
      <w:r w:rsidRPr="00636BDD">
        <w:rPr>
          <w:rFonts w:ascii="Times New Roman" w:hAnsi="Times New Roman" w:cs="Times New Roman"/>
          <w:sz w:val="24"/>
          <w:szCs w:val="24"/>
        </w:rPr>
        <w:t>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w:t>
      </w:r>
      <w:r w:rsidR="005F118B" w:rsidRPr="00636BDD">
        <w:rPr>
          <w:rFonts w:ascii="Times New Roman" w:hAnsi="Times New Roman" w:cs="Times New Roman"/>
          <w:sz w:val="24"/>
          <w:szCs w:val="24"/>
        </w:rPr>
        <w:t>,</w:t>
      </w:r>
      <w:r w:rsidR="00FF61DC">
        <w:rPr>
          <w:rFonts w:ascii="Times New Roman" w:hAnsi="Times New Roman" w:cs="Times New Roman"/>
          <w:sz w:val="24"/>
          <w:szCs w:val="24"/>
        </w:rPr>
        <w:t xml:space="preserve"> </w:t>
      </w:r>
      <w:r w:rsidR="005F118B" w:rsidRPr="00636BDD">
        <w:rPr>
          <w:rFonts w:ascii="Times New Roman" w:hAnsi="Times New Roman" w:cs="Times New Roman"/>
          <w:sz w:val="24"/>
          <w:szCs w:val="24"/>
        </w:rPr>
        <w:t xml:space="preserve">а </w:t>
      </w:r>
      <w:r w:rsidRPr="00636BDD">
        <w:rPr>
          <w:rFonts w:ascii="Times New Roman" w:hAnsi="Times New Roman" w:cs="Times New Roman"/>
          <w:sz w:val="24"/>
          <w:szCs w:val="24"/>
        </w:rPr>
        <w:t xml:space="preserve">также документы, подтверждающие соответствие предлагаемых </w:t>
      </w:r>
      <w:r w:rsidR="00FF61DC" w:rsidRPr="00FF61DC">
        <w:rPr>
          <w:rFonts w:ascii="Times New Roman" w:hAnsi="Times New Roman" w:cs="Times New Roman"/>
          <w:sz w:val="24"/>
          <w:szCs w:val="24"/>
        </w:rPr>
        <w:t>лекарственных</w:t>
      </w:r>
      <w:r w:rsidR="00FF61DC">
        <w:rPr>
          <w:rFonts w:ascii="Times New Roman" w:hAnsi="Times New Roman" w:cs="Times New Roman"/>
          <w:sz w:val="24"/>
          <w:szCs w:val="24"/>
        </w:rPr>
        <w:t xml:space="preserve"> </w:t>
      </w:r>
      <w:r w:rsidR="00FF61DC" w:rsidRPr="00FF61DC">
        <w:rPr>
          <w:rFonts w:ascii="Times New Roman" w:hAnsi="Times New Roman" w:cs="Times New Roman"/>
          <w:sz w:val="24"/>
          <w:szCs w:val="24"/>
        </w:rPr>
        <w:t xml:space="preserve">средств и (или) медицинских изделий </w:t>
      </w:r>
      <w:r w:rsidRPr="00636BDD">
        <w:rPr>
          <w:rFonts w:ascii="Times New Roman" w:hAnsi="Times New Roman" w:cs="Times New Roman"/>
          <w:sz w:val="24"/>
          <w:szCs w:val="24"/>
        </w:rPr>
        <w:t xml:space="preserve">требованиям, установленным </w:t>
      </w:r>
      <w:r w:rsidR="00FF61DC">
        <w:rPr>
          <w:rFonts w:ascii="Times New Roman" w:hAnsi="Times New Roman" w:cs="Times New Roman"/>
          <w:color w:val="FF0000"/>
          <w:sz w:val="24"/>
          <w:szCs w:val="24"/>
          <w:u w:val="single"/>
        </w:rPr>
        <w:t>г</w:t>
      </w:r>
      <w:r w:rsidRPr="00636BDD">
        <w:rPr>
          <w:rFonts w:ascii="Times New Roman" w:hAnsi="Times New Roman" w:cs="Times New Roman"/>
          <w:color w:val="FF0000"/>
          <w:sz w:val="24"/>
          <w:szCs w:val="24"/>
          <w:u w:val="single"/>
        </w:rPr>
        <w:t>лавой 4</w:t>
      </w:r>
      <w:r w:rsidRPr="00636BDD">
        <w:rPr>
          <w:rFonts w:ascii="Times New Roman" w:hAnsi="Times New Roman" w:cs="Times New Roman"/>
          <w:sz w:val="24"/>
          <w:szCs w:val="24"/>
        </w:rPr>
        <w:t xml:space="preserve"> Правил. </w:t>
      </w:r>
      <w:r w:rsidR="007F21EA" w:rsidRPr="007F21EA">
        <w:rPr>
          <w:rFonts w:ascii="Times New Roman" w:hAnsi="Times New Roman" w:cs="Times New Roman"/>
          <w:sz w:val="24"/>
          <w:szCs w:val="24"/>
        </w:rPr>
        <w:t>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r w:rsidR="00E73790" w:rsidRPr="00636BDD">
        <w:rPr>
          <w:rFonts w:ascii="Times New Roman" w:hAnsi="Times New Roman" w:cs="Times New Roman"/>
          <w:sz w:val="24"/>
          <w:szCs w:val="24"/>
        </w:rPr>
        <w:t>:</w:t>
      </w:r>
    </w:p>
    <w:p w:rsidR="00B2066B" w:rsidRDefault="00E73790" w:rsidP="00B2066B">
      <w:pPr>
        <w:pStyle w:val="a3"/>
        <w:ind w:firstLine="360"/>
        <w:jc w:val="both"/>
        <w:rPr>
          <w:rFonts w:ascii="Times New Roman" w:hAnsi="Times New Roman" w:cs="Times New Roman"/>
          <w:sz w:val="24"/>
          <w:szCs w:val="24"/>
        </w:rPr>
      </w:pPr>
      <w:r w:rsidRPr="00636BDD">
        <w:rPr>
          <w:rFonts w:ascii="Times New Roman" w:hAnsi="Times New Roman" w:cs="Times New Roman"/>
          <w:sz w:val="24"/>
          <w:szCs w:val="24"/>
        </w:rPr>
        <w:t xml:space="preserve">1) </w:t>
      </w:r>
      <w:r w:rsidR="00771DA0" w:rsidRPr="00771DA0">
        <w:rPr>
          <w:rFonts w:ascii="Times New Roman" w:hAnsi="Times New Roman" w:cs="Times New Roman"/>
          <w:sz w:val="24"/>
          <w:szCs w:val="24"/>
        </w:rPr>
        <w:t>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r w:rsidR="00B2066B" w:rsidRPr="00B2066B">
        <w:rPr>
          <w:rFonts w:ascii="Times New Roman" w:hAnsi="Times New Roman" w:cs="Times New Roman"/>
          <w:sz w:val="24"/>
          <w:szCs w:val="24"/>
        </w:rPr>
        <w:t>.</w:t>
      </w:r>
      <w:r w:rsidR="00B2066B">
        <w:rPr>
          <w:rFonts w:ascii="Times New Roman" w:hAnsi="Times New Roman" w:cs="Times New Roman"/>
          <w:sz w:val="24"/>
          <w:szCs w:val="24"/>
        </w:rPr>
        <w:t xml:space="preserve"> </w:t>
      </w:r>
    </w:p>
    <w:p w:rsidR="00E73790" w:rsidRDefault="00771DA0" w:rsidP="00771DA0">
      <w:pPr>
        <w:pStyle w:val="a3"/>
        <w:ind w:firstLine="426"/>
        <w:jc w:val="both"/>
        <w:rPr>
          <w:rFonts w:ascii="Times New Roman" w:hAnsi="Times New Roman" w:cs="Times New Roman"/>
          <w:sz w:val="24"/>
          <w:szCs w:val="24"/>
        </w:rPr>
      </w:pPr>
      <w:r w:rsidRPr="00771DA0">
        <w:rPr>
          <w:rFonts w:ascii="Times New Roman" w:hAnsi="Times New Roman" w:cs="Times New Roman"/>
          <w:sz w:val="24"/>
          <w:szCs w:val="24"/>
        </w:rP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r w:rsidR="00E73790" w:rsidRPr="00636BDD">
        <w:rPr>
          <w:rFonts w:ascii="Times New Roman" w:hAnsi="Times New Roman" w:cs="Times New Roman"/>
          <w:sz w:val="24"/>
          <w:szCs w:val="24"/>
        </w:rPr>
        <w:t>;</w:t>
      </w:r>
    </w:p>
    <w:p w:rsidR="00B2066B" w:rsidRPr="00B2066B" w:rsidRDefault="00E73790" w:rsidP="00B2066B">
      <w:pPr>
        <w:pStyle w:val="a3"/>
        <w:jc w:val="both"/>
        <w:rPr>
          <w:rFonts w:ascii="Times New Roman" w:hAnsi="Times New Roman" w:cs="Times New Roman"/>
          <w:sz w:val="24"/>
          <w:szCs w:val="24"/>
        </w:rPr>
      </w:pPr>
      <w:r w:rsidRPr="00636BDD">
        <w:rPr>
          <w:rFonts w:ascii="Times New Roman" w:hAnsi="Times New Roman" w:cs="Times New Roman"/>
          <w:sz w:val="24"/>
          <w:szCs w:val="24"/>
        </w:rPr>
        <w:t xml:space="preserve">      2) </w:t>
      </w:r>
      <w:r w:rsidR="00B2066B" w:rsidRPr="00B2066B">
        <w:rPr>
          <w:rFonts w:ascii="Times New Roman" w:hAnsi="Times New Roman" w:cs="Times New Roman"/>
          <w:sz w:val="24"/>
          <w:szCs w:val="24"/>
        </w:rPr>
        <w:t>соответствие характеристики или технической спецификации условиям</w:t>
      </w:r>
      <w:r w:rsidR="00B2066B">
        <w:rPr>
          <w:rFonts w:ascii="Times New Roman" w:hAnsi="Times New Roman" w:cs="Times New Roman"/>
          <w:sz w:val="24"/>
          <w:szCs w:val="24"/>
        </w:rPr>
        <w:t xml:space="preserve"> </w:t>
      </w:r>
      <w:r w:rsidR="00B2066B" w:rsidRPr="00B2066B">
        <w:rPr>
          <w:rFonts w:ascii="Times New Roman" w:hAnsi="Times New Roman" w:cs="Times New Roman"/>
          <w:sz w:val="24"/>
          <w:szCs w:val="24"/>
        </w:rPr>
        <w:t>объявления или приглашения на закуп.</w:t>
      </w:r>
    </w:p>
    <w:p w:rsidR="00B2066B" w:rsidRPr="00B2066B" w:rsidRDefault="00B2066B" w:rsidP="00771DA0">
      <w:pPr>
        <w:pStyle w:val="a3"/>
        <w:ind w:firstLine="426"/>
        <w:jc w:val="both"/>
        <w:rPr>
          <w:rFonts w:ascii="Times New Roman" w:hAnsi="Times New Roman" w:cs="Times New Roman"/>
          <w:sz w:val="24"/>
          <w:szCs w:val="24"/>
        </w:rPr>
      </w:pPr>
      <w:r w:rsidRPr="00B2066B">
        <w:rPr>
          <w:rFonts w:ascii="Times New Roman" w:hAnsi="Times New Roman" w:cs="Times New Roman"/>
          <w:sz w:val="24"/>
          <w:szCs w:val="24"/>
        </w:rPr>
        <w:t>При этом</w:t>
      </w:r>
      <w:r w:rsidR="00FD0FB2">
        <w:rPr>
          <w:rFonts w:ascii="Times New Roman" w:hAnsi="Times New Roman" w:cs="Times New Roman"/>
          <w:sz w:val="24"/>
          <w:szCs w:val="24"/>
        </w:rPr>
        <w:t xml:space="preserve"> </w:t>
      </w:r>
      <w:r w:rsidRPr="00B2066B">
        <w:rPr>
          <w:rFonts w:ascii="Times New Roman" w:hAnsi="Times New Roman" w:cs="Times New Roman"/>
          <w:sz w:val="24"/>
          <w:szCs w:val="24"/>
        </w:rPr>
        <w:t>допускается превышение предлагаемых функциональных,</w:t>
      </w:r>
      <w:r>
        <w:rPr>
          <w:rFonts w:ascii="Times New Roman" w:hAnsi="Times New Roman" w:cs="Times New Roman"/>
          <w:sz w:val="24"/>
          <w:szCs w:val="24"/>
        </w:rPr>
        <w:t xml:space="preserve"> </w:t>
      </w:r>
      <w:r w:rsidRPr="00B2066B">
        <w:rPr>
          <w:rFonts w:ascii="Times New Roman" w:hAnsi="Times New Roman" w:cs="Times New Roman"/>
          <w:sz w:val="24"/>
          <w:szCs w:val="24"/>
        </w:rPr>
        <w:t>технических, качественных и эксплуатационных характеристик медицинской</w:t>
      </w:r>
      <w:r>
        <w:rPr>
          <w:rFonts w:ascii="Times New Roman" w:hAnsi="Times New Roman" w:cs="Times New Roman"/>
          <w:sz w:val="24"/>
          <w:szCs w:val="24"/>
        </w:rPr>
        <w:t xml:space="preserve"> </w:t>
      </w:r>
      <w:r w:rsidRPr="00B2066B">
        <w:rPr>
          <w:rFonts w:ascii="Times New Roman" w:hAnsi="Times New Roman" w:cs="Times New Roman"/>
          <w:sz w:val="24"/>
          <w:szCs w:val="24"/>
        </w:rPr>
        <w:t>техники требованиям технической спецификации;</w:t>
      </w:r>
    </w:p>
    <w:p w:rsidR="00B2066B" w:rsidRPr="00B2066B" w:rsidRDefault="00B2066B" w:rsidP="00771DA0">
      <w:pPr>
        <w:pStyle w:val="a3"/>
        <w:ind w:firstLine="426"/>
        <w:jc w:val="both"/>
        <w:rPr>
          <w:rFonts w:ascii="Times New Roman" w:hAnsi="Times New Roman" w:cs="Times New Roman"/>
          <w:sz w:val="24"/>
          <w:szCs w:val="24"/>
        </w:rPr>
      </w:pPr>
      <w:r w:rsidRPr="00B2066B">
        <w:rPr>
          <w:rFonts w:ascii="Times New Roman" w:hAnsi="Times New Roman" w:cs="Times New Roman"/>
          <w:sz w:val="24"/>
          <w:szCs w:val="24"/>
        </w:rPr>
        <w:t>3) непревышение утвержденных уполномоченным органом в области</w:t>
      </w:r>
      <w:r>
        <w:rPr>
          <w:rFonts w:ascii="Times New Roman" w:hAnsi="Times New Roman" w:cs="Times New Roman"/>
          <w:sz w:val="24"/>
          <w:szCs w:val="24"/>
        </w:rPr>
        <w:t xml:space="preserve"> </w:t>
      </w:r>
      <w:r w:rsidRPr="00B2066B">
        <w:rPr>
          <w:rFonts w:ascii="Times New Roman" w:hAnsi="Times New Roman" w:cs="Times New Roman"/>
          <w:sz w:val="24"/>
          <w:szCs w:val="24"/>
        </w:rPr>
        <w:t>здравоохранения предельных цен по м</w:t>
      </w:r>
      <w:r>
        <w:rPr>
          <w:rFonts w:ascii="Times New Roman" w:hAnsi="Times New Roman" w:cs="Times New Roman"/>
          <w:sz w:val="24"/>
          <w:szCs w:val="24"/>
        </w:rPr>
        <w:t xml:space="preserve">еждународному непатентованному </w:t>
      </w:r>
      <w:r w:rsidRPr="00B2066B">
        <w:rPr>
          <w:rFonts w:ascii="Times New Roman" w:hAnsi="Times New Roman" w:cs="Times New Roman"/>
          <w:sz w:val="24"/>
          <w:szCs w:val="24"/>
        </w:rPr>
        <w:t>названию и (или) торговому наименованию (при наличии) с учетом наценки</w:t>
      </w:r>
      <w:r>
        <w:rPr>
          <w:rFonts w:ascii="Times New Roman" w:hAnsi="Times New Roman" w:cs="Times New Roman"/>
          <w:sz w:val="24"/>
          <w:szCs w:val="24"/>
        </w:rPr>
        <w:t xml:space="preserve"> </w:t>
      </w:r>
      <w:r w:rsidRPr="00B2066B">
        <w:rPr>
          <w:rFonts w:ascii="Times New Roman" w:hAnsi="Times New Roman" w:cs="Times New Roman"/>
          <w:sz w:val="24"/>
          <w:szCs w:val="24"/>
        </w:rPr>
        <w:t>единого дистрибьютора, цены в объявлении или приглашении на закуп, за</w:t>
      </w:r>
      <w:r>
        <w:rPr>
          <w:rFonts w:ascii="Times New Roman" w:hAnsi="Times New Roman" w:cs="Times New Roman"/>
          <w:sz w:val="24"/>
          <w:szCs w:val="24"/>
        </w:rPr>
        <w:t xml:space="preserve"> </w:t>
      </w:r>
      <w:r w:rsidRPr="00B2066B">
        <w:rPr>
          <w:rFonts w:ascii="Times New Roman" w:hAnsi="Times New Roman" w:cs="Times New Roman"/>
          <w:sz w:val="24"/>
          <w:szCs w:val="24"/>
        </w:rPr>
        <w:t>исключением незарегистрированных лекарственных средств и медицинских</w:t>
      </w:r>
      <w:r>
        <w:rPr>
          <w:rFonts w:ascii="Times New Roman" w:hAnsi="Times New Roman" w:cs="Times New Roman"/>
          <w:sz w:val="24"/>
          <w:szCs w:val="24"/>
        </w:rPr>
        <w:t xml:space="preserve"> </w:t>
      </w:r>
      <w:r w:rsidRPr="00B2066B">
        <w:rPr>
          <w:rFonts w:ascii="Times New Roman" w:hAnsi="Times New Roman" w:cs="Times New Roman"/>
          <w:sz w:val="24"/>
          <w:szCs w:val="24"/>
        </w:rPr>
        <w:t>изделий, ввезенных на территорию Республики Казахстан на основании</w:t>
      </w:r>
      <w:r>
        <w:rPr>
          <w:rFonts w:ascii="Times New Roman" w:hAnsi="Times New Roman" w:cs="Times New Roman"/>
          <w:sz w:val="24"/>
          <w:szCs w:val="24"/>
        </w:rPr>
        <w:t xml:space="preserve"> </w:t>
      </w:r>
      <w:r w:rsidRPr="00B2066B">
        <w:rPr>
          <w:rFonts w:ascii="Times New Roman" w:hAnsi="Times New Roman" w:cs="Times New Roman"/>
          <w:sz w:val="24"/>
          <w:szCs w:val="24"/>
        </w:rPr>
        <w:t>заключения (разрешительного документа), выданного уполномоченным органом</w:t>
      </w:r>
      <w:r>
        <w:rPr>
          <w:rFonts w:ascii="Times New Roman" w:hAnsi="Times New Roman" w:cs="Times New Roman"/>
          <w:sz w:val="24"/>
          <w:szCs w:val="24"/>
        </w:rPr>
        <w:t xml:space="preserve"> </w:t>
      </w:r>
      <w:r w:rsidRPr="00B2066B">
        <w:rPr>
          <w:rFonts w:ascii="Times New Roman" w:hAnsi="Times New Roman" w:cs="Times New Roman"/>
          <w:sz w:val="24"/>
          <w:szCs w:val="24"/>
        </w:rPr>
        <w:t>в области здравоохранения;</w:t>
      </w:r>
    </w:p>
    <w:p w:rsidR="00B2066B" w:rsidRPr="00B2066B" w:rsidRDefault="00B2066B" w:rsidP="00771DA0">
      <w:pPr>
        <w:pStyle w:val="a3"/>
        <w:ind w:firstLine="426"/>
        <w:jc w:val="both"/>
        <w:rPr>
          <w:rFonts w:ascii="Times New Roman" w:hAnsi="Times New Roman" w:cs="Times New Roman"/>
          <w:sz w:val="24"/>
          <w:szCs w:val="24"/>
        </w:rPr>
      </w:pPr>
      <w:r w:rsidRPr="00B2066B">
        <w:rPr>
          <w:rFonts w:ascii="Times New Roman" w:hAnsi="Times New Roman" w:cs="Times New Roman"/>
          <w:sz w:val="24"/>
          <w:szCs w:val="24"/>
        </w:rPr>
        <w:t>4) хранение и транспортирование в условиях, обеспечивающих сохранение</w:t>
      </w:r>
      <w:r>
        <w:rPr>
          <w:rFonts w:ascii="Times New Roman" w:hAnsi="Times New Roman" w:cs="Times New Roman"/>
          <w:sz w:val="24"/>
          <w:szCs w:val="24"/>
        </w:rPr>
        <w:t xml:space="preserve"> </w:t>
      </w:r>
      <w:r w:rsidRPr="00B2066B">
        <w:rPr>
          <w:rFonts w:ascii="Times New Roman" w:hAnsi="Times New Roman" w:cs="Times New Roman"/>
          <w:sz w:val="24"/>
          <w:szCs w:val="24"/>
        </w:rPr>
        <w:t>их безопасности, эффективности и качества, в соответствии с Правилами</w:t>
      </w:r>
      <w:r>
        <w:rPr>
          <w:rFonts w:ascii="Times New Roman" w:hAnsi="Times New Roman" w:cs="Times New Roman"/>
          <w:sz w:val="24"/>
          <w:szCs w:val="24"/>
        </w:rPr>
        <w:t xml:space="preserve"> </w:t>
      </w:r>
      <w:r w:rsidRPr="00B2066B">
        <w:rPr>
          <w:rFonts w:ascii="Times New Roman" w:hAnsi="Times New Roman" w:cs="Times New Roman"/>
          <w:sz w:val="24"/>
          <w:szCs w:val="24"/>
        </w:rPr>
        <w:t>хранения и транспортировки лекарственных средств и медицинских изделий,</w:t>
      </w:r>
      <w:r>
        <w:rPr>
          <w:rFonts w:ascii="Times New Roman" w:hAnsi="Times New Roman" w:cs="Times New Roman"/>
          <w:sz w:val="24"/>
          <w:szCs w:val="24"/>
        </w:rPr>
        <w:t xml:space="preserve"> </w:t>
      </w:r>
      <w:r w:rsidRPr="00B2066B">
        <w:rPr>
          <w:rFonts w:ascii="Times New Roman" w:hAnsi="Times New Roman" w:cs="Times New Roman"/>
          <w:sz w:val="24"/>
          <w:szCs w:val="24"/>
        </w:rPr>
        <w:t>утвержденными уполномоченным органом в области здравоохранения;</w:t>
      </w:r>
    </w:p>
    <w:p w:rsidR="00B2066B" w:rsidRPr="00B2066B" w:rsidRDefault="00B2066B" w:rsidP="00771DA0">
      <w:pPr>
        <w:pStyle w:val="a3"/>
        <w:ind w:firstLine="426"/>
        <w:jc w:val="both"/>
        <w:rPr>
          <w:rFonts w:ascii="Times New Roman" w:hAnsi="Times New Roman" w:cs="Times New Roman"/>
          <w:sz w:val="24"/>
          <w:szCs w:val="24"/>
        </w:rPr>
      </w:pPr>
      <w:r w:rsidRPr="00B2066B">
        <w:rPr>
          <w:rFonts w:ascii="Times New Roman" w:hAnsi="Times New Roman" w:cs="Times New Roman"/>
          <w:sz w:val="24"/>
          <w:szCs w:val="24"/>
        </w:rPr>
        <w:t>5) соответствие маркировки, потребительской упаковки и инструкции по</w:t>
      </w:r>
      <w:r>
        <w:rPr>
          <w:rFonts w:ascii="Times New Roman" w:hAnsi="Times New Roman" w:cs="Times New Roman"/>
          <w:sz w:val="24"/>
          <w:szCs w:val="24"/>
        </w:rPr>
        <w:t xml:space="preserve"> </w:t>
      </w:r>
      <w:r w:rsidRPr="00B2066B">
        <w:rPr>
          <w:rFonts w:ascii="Times New Roman" w:hAnsi="Times New Roman" w:cs="Times New Roman"/>
          <w:sz w:val="24"/>
          <w:szCs w:val="24"/>
        </w:rPr>
        <w:t>применению лекарственных средств и медицинских изделий требованиям</w:t>
      </w:r>
      <w:r>
        <w:rPr>
          <w:rFonts w:ascii="Times New Roman" w:hAnsi="Times New Roman" w:cs="Times New Roman"/>
          <w:sz w:val="24"/>
          <w:szCs w:val="24"/>
        </w:rPr>
        <w:t xml:space="preserve"> </w:t>
      </w:r>
      <w:r w:rsidRPr="00B2066B">
        <w:rPr>
          <w:rFonts w:ascii="Times New Roman" w:hAnsi="Times New Roman" w:cs="Times New Roman"/>
          <w:sz w:val="24"/>
          <w:szCs w:val="24"/>
        </w:rPr>
        <w:t>законодательства Республики Казахстан и порядку, установленному</w:t>
      </w:r>
      <w:r>
        <w:rPr>
          <w:rFonts w:ascii="Times New Roman" w:hAnsi="Times New Roman" w:cs="Times New Roman"/>
          <w:sz w:val="24"/>
          <w:szCs w:val="24"/>
        </w:rPr>
        <w:t xml:space="preserve"> </w:t>
      </w:r>
      <w:r w:rsidRPr="00B2066B">
        <w:rPr>
          <w:rFonts w:ascii="Times New Roman" w:hAnsi="Times New Roman" w:cs="Times New Roman"/>
          <w:sz w:val="24"/>
          <w:szCs w:val="24"/>
        </w:rPr>
        <w:t>уполномоченным органом в области здравоохранения, за исключением случаев</w:t>
      </w:r>
      <w:r>
        <w:rPr>
          <w:rFonts w:ascii="Times New Roman" w:hAnsi="Times New Roman" w:cs="Times New Roman"/>
          <w:sz w:val="24"/>
          <w:szCs w:val="24"/>
        </w:rPr>
        <w:t xml:space="preserve"> </w:t>
      </w:r>
      <w:r w:rsidRPr="00B2066B">
        <w:rPr>
          <w:rFonts w:ascii="Times New Roman" w:hAnsi="Times New Roman" w:cs="Times New Roman"/>
          <w:sz w:val="24"/>
          <w:szCs w:val="24"/>
        </w:rPr>
        <w:t>ввоза в Республику Казахстан незарегистрированных лекарственных средств и</w:t>
      </w:r>
      <w:r>
        <w:rPr>
          <w:rFonts w:ascii="Times New Roman" w:hAnsi="Times New Roman" w:cs="Times New Roman"/>
          <w:sz w:val="24"/>
          <w:szCs w:val="24"/>
        </w:rPr>
        <w:t xml:space="preserve"> </w:t>
      </w:r>
      <w:r w:rsidRPr="00B2066B">
        <w:rPr>
          <w:rFonts w:ascii="Times New Roman" w:hAnsi="Times New Roman" w:cs="Times New Roman"/>
          <w:sz w:val="24"/>
          <w:szCs w:val="24"/>
        </w:rPr>
        <w:t>(или) медицинских изделий;</w:t>
      </w:r>
    </w:p>
    <w:p w:rsidR="00B2066B" w:rsidRPr="00B2066B" w:rsidRDefault="00B2066B" w:rsidP="00771DA0">
      <w:pPr>
        <w:pStyle w:val="a3"/>
        <w:ind w:firstLine="426"/>
        <w:jc w:val="both"/>
        <w:rPr>
          <w:rFonts w:ascii="Times New Roman" w:hAnsi="Times New Roman" w:cs="Times New Roman"/>
          <w:sz w:val="24"/>
          <w:szCs w:val="24"/>
        </w:rPr>
      </w:pPr>
      <w:r w:rsidRPr="00B2066B">
        <w:rPr>
          <w:rFonts w:ascii="Times New Roman" w:hAnsi="Times New Roman" w:cs="Times New Roman"/>
          <w:sz w:val="24"/>
          <w:szCs w:val="24"/>
        </w:rPr>
        <w:t>6) срок годности лекарственных средств и медицинских изделий на дату</w:t>
      </w:r>
      <w:r>
        <w:rPr>
          <w:rFonts w:ascii="Times New Roman" w:hAnsi="Times New Roman" w:cs="Times New Roman"/>
          <w:sz w:val="24"/>
          <w:szCs w:val="24"/>
        </w:rPr>
        <w:t xml:space="preserve"> </w:t>
      </w:r>
      <w:r w:rsidRPr="00B2066B">
        <w:rPr>
          <w:rFonts w:ascii="Times New Roman" w:hAnsi="Times New Roman" w:cs="Times New Roman"/>
          <w:sz w:val="24"/>
          <w:szCs w:val="24"/>
        </w:rPr>
        <w:t>поставки поставщиком заказчику составляет:</w:t>
      </w:r>
    </w:p>
    <w:p w:rsidR="00B2066B" w:rsidRPr="00B2066B" w:rsidRDefault="00B2066B" w:rsidP="00771DA0">
      <w:pPr>
        <w:pStyle w:val="a3"/>
        <w:ind w:firstLine="426"/>
        <w:jc w:val="both"/>
        <w:rPr>
          <w:rFonts w:ascii="Times New Roman" w:hAnsi="Times New Roman" w:cs="Times New Roman"/>
          <w:sz w:val="24"/>
          <w:szCs w:val="24"/>
        </w:rPr>
      </w:pPr>
      <w:r w:rsidRPr="00B2066B">
        <w:rPr>
          <w:rFonts w:ascii="Times New Roman" w:hAnsi="Times New Roman" w:cs="Times New Roman"/>
          <w:sz w:val="24"/>
          <w:szCs w:val="24"/>
        </w:rPr>
        <w:t>не менее пятидесяти процентов от указанного срока годности на упаковке</w:t>
      </w:r>
      <w:r>
        <w:rPr>
          <w:rFonts w:ascii="Times New Roman" w:hAnsi="Times New Roman" w:cs="Times New Roman"/>
          <w:sz w:val="24"/>
          <w:szCs w:val="24"/>
        </w:rPr>
        <w:t xml:space="preserve"> </w:t>
      </w:r>
      <w:r w:rsidRPr="00B2066B">
        <w:rPr>
          <w:rFonts w:ascii="Times New Roman" w:hAnsi="Times New Roman" w:cs="Times New Roman"/>
          <w:sz w:val="24"/>
          <w:szCs w:val="24"/>
        </w:rPr>
        <w:t>(при сроке годности менее двух лет);</w:t>
      </w:r>
    </w:p>
    <w:p w:rsidR="00636BDD" w:rsidRDefault="00B2066B" w:rsidP="00771DA0">
      <w:pPr>
        <w:pStyle w:val="a3"/>
        <w:ind w:firstLine="426"/>
        <w:jc w:val="both"/>
        <w:rPr>
          <w:rFonts w:ascii="Times New Roman" w:hAnsi="Times New Roman" w:cs="Times New Roman"/>
          <w:sz w:val="24"/>
          <w:szCs w:val="24"/>
        </w:rPr>
      </w:pPr>
      <w:r w:rsidRPr="00B2066B">
        <w:rPr>
          <w:rFonts w:ascii="Times New Roman" w:hAnsi="Times New Roman" w:cs="Times New Roman"/>
          <w:sz w:val="24"/>
          <w:szCs w:val="24"/>
        </w:rPr>
        <w:t>не менее двенадцати месяцев от указанного срока годности на упаковке</w:t>
      </w:r>
      <w:r>
        <w:rPr>
          <w:rFonts w:ascii="Times New Roman" w:hAnsi="Times New Roman" w:cs="Times New Roman"/>
          <w:sz w:val="24"/>
          <w:szCs w:val="24"/>
        </w:rPr>
        <w:t xml:space="preserve"> </w:t>
      </w:r>
      <w:r w:rsidRPr="00B2066B">
        <w:rPr>
          <w:rFonts w:ascii="Times New Roman" w:hAnsi="Times New Roman" w:cs="Times New Roman"/>
          <w:sz w:val="24"/>
          <w:szCs w:val="24"/>
        </w:rPr>
        <w:t>(при сроке годности два года и более)</w:t>
      </w:r>
      <w:r>
        <w:rPr>
          <w:rFonts w:ascii="Times New Roman" w:hAnsi="Times New Roman" w:cs="Times New Roman"/>
          <w:sz w:val="24"/>
          <w:szCs w:val="24"/>
        </w:rPr>
        <w:t>.</w:t>
      </w:r>
    </w:p>
    <w:p w:rsidR="00126B40" w:rsidRPr="00960215" w:rsidRDefault="00636BDD" w:rsidP="00636BDD">
      <w:pPr>
        <w:pStyle w:val="a3"/>
        <w:jc w:val="both"/>
        <w:rPr>
          <w:rFonts w:ascii="Times New Roman" w:hAnsi="Times New Roman" w:cs="Times New Roman"/>
          <w:sz w:val="4"/>
          <w:szCs w:val="4"/>
        </w:rPr>
      </w:pPr>
      <w:r>
        <w:rPr>
          <w:rFonts w:ascii="Times New Roman" w:hAnsi="Times New Roman" w:cs="Times New Roman"/>
          <w:sz w:val="24"/>
          <w:szCs w:val="24"/>
        </w:rPr>
        <w:t xml:space="preserve">      </w:t>
      </w:r>
      <w:r w:rsidR="00CE0DA1" w:rsidRPr="00636BDD">
        <w:rPr>
          <w:rFonts w:ascii="Times New Roman" w:hAnsi="Times New Roman" w:cs="Times New Roman"/>
          <w:sz w:val="24"/>
          <w:szCs w:val="24"/>
        </w:rPr>
        <w:t xml:space="preserve"> </w:t>
      </w:r>
    </w:p>
    <w:p w:rsidR="00960215" w:rsidRDefault="00960215" w:rsidP="006D722F">
      <w:pPr>
        <w:rPr>
          <w:rFonts w:ascii="Times New Roman" w:hAnsi="Times New Roman" w:cs="Times New Roman"/>
          <w:b/>
          <w:sz w:val="10"/>
          <w:szCs w:val="10"/>
        </w:rPr>
      </w:pPr>
    </w:p>
    <w:p w:rsidR="00036742" w:rsidRDefault="006D722F" w:rsidP="006D722F">
      <w:pPr>
        <w:rPr>
          <w:rFonts w:ascii="Times New Roman" w:hAnsi="Times New Roman" w:cs="Times New Roman"/>
          <w:b/>
          <w:sz w:val="24"/>
          <w:szCs w:val="24"/>
        </w:rPr>
      </w:pPr>
      <w:r>
        <w:rPr>
          <w:rFonts w:ascii="Times New Roman" w:hAnsi="Times New Roman" w:cs="Times New Roman"/>
          <w:b/>
          <w:sz w:val="24"/>
          <w:szCs w:val="24"/>
        </w:rPr>
        <w:t xml:space="preserve">                                     </w:t>
      </w:r>
      <w:r w:rsidR="00456FDD">
        <w:rPr>
          <w:rFonts w:ascii="Times New Roman" w:hAnsi="Times New Roman" w:cs="Times New Roman"/>
          <w:b/>
          <w:sz w:val="24"/>
          <w:szCs w:val="24"/>
        </w:rPr>
        <w:tab/>
      </w:r>
      <w:r w:rsidR="00036742" w:rsidRPr="00036742">
        <w:rPr>
          <w:rFonts w:ascii="Times New Roman" w:hAnsi="Times New Roman" w:cs="Times New Roman"/>
          <w:b/>
          <w:sz w:val="24"/>
          <w:szCs w:val="24"/>
        </w:rPr>
        <w:t xml:space="preserve">Главный врач          </w:t>
      </w:r>
      <w:r>
        <w:rPr>
          <w:rFonts w:ascii="Times New Roman" w:hAnsi="Times New Roman" w:cs="Times New Roman"/>
          <w:b/>
          <w:sz w:val="24"/>
          <w:szCs w:val="24"/>
        </w:rPr>
        <w:t xml:space="preserve">                           </w:t>
      </w:r>
      <w:r w:rsidR="00036742" w:rsidRPr="0003674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FE0169">
        <w:rPr>
          <w:rFonts w:ascii="Times New Roman" w:hAnsi="Times New Roman" w:cs="Times New Roman"/>
          <w:b/>
          <w:sz w:val="24"/>
          <w:szCs w:val="24"/>
        </w:rPr>
        <w:t xml:space="preserve"> </w:t>
      </w:r>
      <w:r w:rsidR="00036742" w:rsidRPr="00036742">
        <w:rPr>
          <w:rFonts w:ascii="Times New Roman" w:hAnsi="Times New Roman" w:cs="Times New Roman"/>
          <w:b/>
          <w:sz w:val="24"/>
          <w:szCs w:val="24"/>
        </w:rPr>
        <w:t xml:space="preserve">           </w:t>
      </w:r>
      <w:r w:rsidR="004150E1">
        <w:rPr>
          <w:rFonts w:ascii="Times New Roman" w:hAnsi="Times New Roman" w:cs="Times New Roman"/>
          <w:b/>
          <w:sz w:val="24"/>
          <w:szCs w:val="24"/>
        </w:rPr>
        <w:t>Н</w:t>
      </w:r>
      <w:r w:rsidR="00701C75" w:rsidRPr="00036742">
        <w:rPr>
          <w:rFonts w:ascii="Times New Roman" w:hAnsi="Times New Roman" w:cs="Times New Roman"/>
          <w:b/>
          <w:sz w:val="24"/>
          <w:szCs w:val="24"/>
        </w:rPr>
        <w:t>.</w:t>
      </w:r>
      <w:r w:rsidR="004150E1">
        <w:rPr>
          <w:rFonts w:ascii="Times New Roman" w:hAnsi="Times New Roman" w:cs="Times New Roman"/>
          <w:b/>
          <w:sz w:val="24"/>
          <w:szCs w:val="24"/>
        </w:rPr>
        <w:t>Избагамбетов</w:t>
      </w:r>
    </w:p>
    <w:p w:rsidR="0036377E" w:rsidRPr="0036377E" w:rsidRDefault="006D722F" w:rsidP="0036377E">
      <w:pPr>
        <w:pStyle w:val="a3"/>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456FDD">
        <w:rPr>
          <w:rFonts w:ascii="Times New Roman" w:hAnsi="Times New Roman" w:cs="Times New Roman"/>
          <w:b/>
          <w:sz w:val="24"/>
          <w:szCs w:val="24"/>
          <w:lang w:val="kk-KZ"/>
        </w:rPr>
        <w:tab/>
      </w:r>
      <w:r w:rsidR="00FE0169">
        <w:rPr>
          <w:rFonts w:ascii="Times New Roman" w:hAnsi="Times New Roman" w:cs="Times New Roman"/>
          <w:b/>
          <w:sz w:val="24"/>
          <w:szCs w:val="24"/>
          <w:lang w:val="kk-KZ"/>
        </w:rPr>
        <w:t>Р</w:t>
      </w:r>
      <w:r w:rsidR="0036377E" w:rsidRPr="0036377E">
        <w:rPr>
          <w:rFonts w:ascii="Times New Roman" w:hAnsi="Times New Roman" w:cs="Times New Roman"/>
          <w:b/>
          <w:sz w:val="24"/>
          <w:szCs w:val="24"/>
          <w:lang w:val="kk-KZ"/>
        </w:rPr>
        <w:t>уководител</w:t>
      </w:r>
      <w:r w:rsidR="00FE0169">
        <w:rPr>
          <w:rFonts w:ascii="Times New Roman" w:hAnsi="Times New Roman" w:cs="Times New Roman"/>
          <w:b/>
          <w:sz w:val="24"/>
          <w:szCs w:val="24"/>
          <w:lang w:val="kk-KZ"/>
        </w:rPr>
        <w:t>ь</w:t>
      </w:r>
      <w:r w:rsidR="0036377E" w:rsidRPr="0036377E">
        <w:rPr>
          <w:rFonts w:ascii="Times New Roman" w:hAnsi="Times New Roman" w:cs="Times New Roman"/>
          <w:b/>
          <w:sz w:val="24"/>
          <w:szCs w:val="24"/>
          <w:lang w:val="kk-KZ"/>
        </w:rPr>
        <w:t xml:space="preserve"> службы </w:t>
      </w:r>
    </w:p>
    <w:p w:rsidR="00D45318" w:rsidRDefault="0036377E" w:rsidP="0036377E">
      <w:pPr>
        <w:pStyle w:val="a3"/>
        <w:rPr>
          <w:rFonts w:ascii="Times New Roman" w:hAnsi="Times New Roman" w:cs="Times New Roman"/>
          <w:b/>
          <w:sz w:val="24"/>
          <w:szCs w:val="24"/>
          <w:lang w:val="kk-KZ"/>
        </w:rPr>
      </w:pPr>
      <w:r w:rsidRPr="0036377E">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36377E">
        <w:rPr>
          <w:rFonts w:ascii="Times New Roman" w:hAnsi="Times New Roman" w:cs="Times New Roman"/>
          <w:b/>
          <w:sz w:val="24"/>
          <w:szCs w:val="24"/>
          <w:lang w:val="kk-KZ"/>
        </w:rPr>
        <w:t xml:space="preserve"> </w:t>
      </w:r>
      <w:r w:rsidR="00456FDD">
        <w:rPr>
          <w:rFonts w:ascii="Times New Roman" w:hAnsi="Times New Roman" w:cs="Times New Roman"/>
          <w:b/>
          <w:sz w:val="24"/>
          <w:szCs w:val="24"/>
          <w:lang w:val="kk-KZ"/>
        </w:rPr>
        <w:tab/>
      </w:r>
      <w:r w:rsidRPr="0036377E">
        <w:rPr>
          <w:rFonts w:ascii="Times New Roman" w:hAnsi="Times New Roman" w:cs="Times New Roman"/>
          <w:b/>
          <w:sz w:val="24"/>
          <w:szCs w:val="24"/>
          <w:lang w:val="kk-KZ"/>
        </w:rPr>
        <w:t xml:space="preserve">лекарственного обеспечения </w:t>
      </w:r>
      <w:r>
        <w:rPr>
          <w:rFonts w:ascii="Times New Roman" w:hAnsi="Times New Roman" w:cs="Times New Roman"/>
          <w:b/>
          <w:sz w:val="24"/>
          <w:szCs w:val="24"/>
          <w:lang w:val="kk-KZ"/>
        </w:rPr>
        <w:t xml:space="preserve">                          </w:t>
      </w:r>
      <w:r w:rsidR="00FE0169">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00FE0169">
        <w:rPr>
          <w:rFonts w:ascii="Times New Roman" w:hAnsi="Times New Roman" w:cs="Times New Roman"/>
          <w:b/>
          <w:sz w:val="24"/>
          <w:szCs w:val="24"/>
          <w:lang w:val="kk-KZ"/>
        </w:rPr>
        <w:t>С</w:t>
      </w:r>
      <w:r w:rsidR="00D45318" w:rsidRPr="00036742">
        <w:rPr>
          <w:rFonts w:ascii="Times New Roman" w:hAnsi="Times New Roman" w:cs="Times New Roman"/>
          <w:b/>
          <w:sz w:val="24"/>
          <w:szCs w:val="24"/>
        </w:rPr>
        <w:t>.</w:t>
      </w:r>
      <w:r w:rsidR="00FE0169">
        <w:rPr>
          <w:rFonts w:ascii="Times New Roman" w:hAnsi="Times New Roman" w:cs="Times New Roman"/>
          <w:b/>
          <w:sz w:val="24"/>
          <w:szCs w:val="24"/>
        </w:rPr>
        <w:t xml:space="preserve">Балаханова </w:t>
      </w:r>
    </w:p>
    <w:p w:rsidR="00456FDD" w:rsidRDefault="006D722F" w:rsidP="006D722F">
      <w:pPr>
        <w:pStyle w:val="a3"/>
        <w:rPr>
          <w:rFonts w:ascii="Times New Roman" w:hAnsi="Times New Roman" w:cs="Times New Roman"/>
          <w:b/>
          <w:sz w:val="24"/>
          <w:szCs w:val="24"/>
        </w:rPr>
      </w:pPr>
      <w:r>
        <w:rPr>
          <w:rFonts w:ascii="Times New Roman" w:hAnsi="Times New Roman" w:cs="Times New Roman"/>
          <w:b/>
          <w:sz w:val="24"/>
          <w:szCs w:val="24"/>
        </w:rPr>
        <w:t xml:space="preserve">                                      </w:t>
      </w:r>
    </w:p>
    <w:p w:rsidR="00036742" w:rsidRDefault="00EB6A1D" w:rsidP="00456FDD">
      <w:pPr>
        <w:pStyle w:val="a3"/>
        <w:ind w:left="2124" w:firstLine="708"/>
        <w:rPr>
          <w:rFonts w:ascii="Times New Roman" w:hAnsi="Times New Roman" w:cs="Times New Roman"/>
          <w:b/>
          <w:sz w:val="24"/>
          <w:szCs w:val="24"/>
        </w:rPr>
      </w:pPr>
      <w:r>
        <w:rPr>
          <w:rFonts w:ascii="Times New Roman" w:hAnsi="Times New Roman" w:cs="Times New Roman"/>
          <w:b/>
          <w:sz w:val="24"/>
          <w:szCs w:val="24"/>
        </w:rPr>
        <w:t>Начальник</w:t>
      </w:r>
      <w:r w:rsidR="00126B40">
        <w:rPr>
          <w:rFonts w:ascii="Times New Roman" w:hAnsi="Times New Roman" w:cs="Times New Roman"/>
          <w:b/>
          <w:sz w:val="24"/>
          <w:szCs w:val="24"/>
        </w:rPr>
        <w:t xml:space="preserve"> </w:t>
      </w:r>
      <w:r w:rsidR="00126B40" w:rsidRPr="00036742">
        <w:rPr>
          <w:rFonts w:ascii="Times New Roman" w:hAnsi="Times New Roman" w:cs="Times New Roman"/>
          <w:b/>
          <w:sz w:val="24"/>
          <w:szCs w:val="24"/>
        </w:rPr>
        <w:t>отдела</w:t>
      </w:r>
    </w:p>
    <w:p w:rsidR="007C39C8" w:rsidRDefault="006D722F" w:rsidP="00B0676C">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00456FDD">
        <w:rPr>
          <w:rFonts w:ascii="Times New Roman" w:hAnsi="Times New Roman" w:cs="Times New Roman"/>
          <w:b/>
          <w:sz w:val="24"/>
          <w:szCs w:val="24"/>
        </w:rPr>
        <w:tab/>
      </w:r>
      <w:r w:rsidR="003A341B" w:rsidRPr="00036742">
        <w:rPr>
          <w:rFonts w:ascii="Times New Roman" w:hAnsi="Times New Roman" w:cs="Times New Roman"/>
          <w:b/>
          <w:sz w:val="24"/>
          <w:szCs w:val="24"/>
        </w:rPr>
        <w:t>гос</w:t>
      </w:r>
      <w:r w:rsidR="00FD0FB2">
        <w:rPr>
          <w:rFonts w:ascii="Times New Roman" w:hAnsi="Times New Roman" w:cs="Times New Roman"/>
          <w:b/>
          <w:sz w:val="24"/>
          <w:szCs w:val="24"/>
        </w:rPr>
        <w:t>ударственных</w:t>
      </w:r>
      <w:r w:rsidR="003A341B" w:rsidRPr="00036742">
        <w:rPr>
          <w:rFonts w:ascii="Times New Roman" w:hAnsi="Times New Roman" w:cs="Times New Roman"/>
          <w:b/>
          <w:sz w:val="24"/>
          <w:szCs w:val="24"/>
        </w:rPr>
        <w:t xml:space="preserve"> заку</w:t>
      </w:r>
      <w:r w:rsidR="00036742">
        <w:rPr>
          <w:rFonts w:ascii="Times New Roman" w:hAnsi="Times New Roman" w:cs="Times New Roman"/>
          <w:b/>
          <w:sz w:val="24"/>
          <w:szCs w:val="24"/>
        </w:rPr>
        <w:t xml:space="preserve">пок                  </w:t>
      </w:r>
      <w:r>
        <w:rPr>
          <w:rFonts w:ascii="Times New Roman" w:hAnsi="Times New Roman" w:cs="Times New Roman"/>
          <w:b/>
          <w:sz w:val="24"/>
          <w:szCs w:val="24"/>
        </w:rPr>
        <w:t xml:space="preserve">                         </w:t>
      </w:r>
      <w:r w:rsidR="00036742">
        <w:rPr>
          <w:rFonts w:ascii="Times New Roman" w:hAnsi="Times New Roman" w:cs="Times New Roman"/>
          <w:b/>
          <w:sz w:val="24"/>
          <w:szCs w:val="24"/>
        </w:rPr>
        <w:t xml:space="preserve"> </w:t>
      </w:r>
      <w:r w:rsidR="00EB6A1D">
        <w:rPr>
          <w:rFonts w:ascii="Times New Roman" w:hAnsi="Times New Roman" w:cs="Times New Roman"/>
          <w:b/>
          <w:sz w:val="24"/>
          <w:szCs w:val="24"/>
        </w:rPr>
        <w:t>Ж</w:t>
      </w:r>
      <w:r w:rsidR="00701C75" w:rsidRPr="00036742">
        <w:rPr>
          <w:rFonts w:ascii="Times New Roman" w:hAnsi="Times New Roman" w:cs="Times New Roman"/>
          <w:b/>
          <w:sz w:val="24"/>
          <w:szCs w:val="24"/>
        </w:rPr>
        <w:t>.</w:t>
      </w:r>
      <w:r w:rsidR="00EB6A1D">
        <w:rPr>
          <w:rFonts w:ascii="Times New Roman" w:hAnsi="Times New Roman" w:cs="Times New Roman"/>
          <w:b/>
          <w:sz w:val="24"/>
          <w:szCs w:val="24"/>
        </w:rPr>
        <w:t>Бустекбаева</w:t>
      </w:r>
    </w:p>
    <w:p w:rsidR="0074174E" w:rsidRDefault="0074174E" w:rsidP="00B0676C">
      <w:pPr>
        <w:pStyle w:val="a3"/>
        <w:rPr>
          <w:rFonts w:ascii="Times New Roman" w:hAnsi="Times New Roman" w:cs="Times New Roman"/>
          <w:b/>
          <w:sz w:val="24"/>
          <w:szCs w:val="24"/>
        </w:rPr>
      </w:pPr>
    </w:p>
    <w:p w:rsidR="0074174E" w:rsidRDefault="0074174E" w:rsidP="00B0676C">
      <w:pPr>
        <w:pStyle w:val="a3"/>
        <w:rPr>
          <w:rFonts w:ascii="Times New Roman" w:hAnsi="Times New Roman" w:cs="Times New Roman"/>
          <w:b/>
          <w:sz w:val="24"/>
          <w:szCs w:val="24"/>
        </w:rPr>
      </w:pPr>
    </w:p>
    <w:p w:rsidR="006E6DE2" w:rsidRDefault="006E6DE2" w:rsidP="006E6DE2">
      <w:pPr>
        <w:shd w:val="clear" w:color="auto" w:fill="FFFFFF"/>
        <w:spacing w:after="0" w:line="240" w:lineRule="auto"/>
        <w:ind w:firstLine="403"/>
        <w:jc w:val="center"/>
        <w:textAlignment w:val="baseline"/>
        <w:rPr>
          <w:rFonts w:ascii="Times New Roman" w:eastAsia="Times New Roman" w:hAnsi="Times New Roman" w:cs="Times New Roman"/>
          <w:b/>
          <w:sz w:val="24"/>
          <w:szCs w:val="24"/>
          <w:lang w:eastAsia="ru-RU"/>
        </w:rPr>
      </w:pPr>
    </w:p>
    <w:p w:rsidR="006E6DE2" w:rsidRDefault="006E6DE2" w:rsidP="006E6DE2">
      <w:pPr>
        <w:shd w:val="clear" w:color="auto" w:fill="FFFFFF"/>
        <w:spacing w:after="0" w:line="240" w:lineRule="auto"/>
        <w:ind w:firstLine="403"/>
        <w:jc w:val="center"/>
        <w:textAlignment w:val="baseline"/>
        <w:rPr>
          <w:rFonts w:ascii="Times New Roman" w:eastAsia="Times New Roman" w:hAnsi="Times New Roman" w:cs="Times New Roman"/>
          <w:b/>
          <w:sz w:val="24"/>
          <w:szCs w:val="24"/>
          <w:lang w:eastAsia="ru-RU"/>
        </w:rPr>
      </w:pPr>
    </w:p>
    <w:p w:rsidR="006E6DE2" w:rsidRDefault="006E6DE2" w:rsidP="006E6DE2">
      <w:pPr>
        <w:shd w:val="clear" w:color="auto" w:fill="FFFFFF"/>
        <w:spacing w:after="0" w:line="240" w:lineRule="auto"/>
        <w:ind w:firstLine="403"/>
        <w:jc w:val="center"/>
        <w:textAlignment w:val="baseline"/>
        <w:rPr>
          <w:rFonts w:ascii="Times New Roman" w:eastAsia="Times New Roman" w:hAnsi="Times New Roman" w:cs="Times New Roman"/>
          <w:b/>
          <w:sz w:val="24"/>
          <w:szCs w:val="24"/>
          <w:lang w:eastAsia="ru-RU"/>
        </w:rPr>
      </w:pPr>
    </w:p>
    <w:p w:rsidR="006E6DE2" w:rsidRDefault="006E6DE2" w:rsidP="006E6DE2">
      <w:pPr>
        <w:shd w:val="clear" w:color="auto" w:fill="FFFFFF"/>
        <w:spacing w:after="0" w:line="240" w:lineRule="auto"/>
        <w:ind w:firstLine="403"/>
        <w:jc w:val="center"/>
        <w:textAlignment w:val="baseline"/>
        <w:rPr>
          <w:rFonts w:ascii="Times New Roman" w:eastAsia="Times New Roman" w:hAnsi="Times New Roman" w:cs="Times New Roman"/>
          <w:b/>
          <w:sz w:val="24"/>
          <w:szCs w:val="24"/>
          <w:lang w:eastAsia="ru-RU"/>
        </w:rPr>
      </w:pPr>
    </w:p>
    <w:p w:rsidR="006E6DE2" w:rsidRDefault="006E6DE2" w:rsidP="006E6DE2">
      <w:pPr>
        <w:shd w:val="clear" w:color="auto" w:fill="FFFFFF"/>
        <w:spacing w:after="0" w:line="240" w:lineRule="auto"/>
        <w:ind w:firstLine="403"/>
        <w:jc w:val="center"/>
        <w:textAlignment w:val="baseline"/>
        <w:rPr>
          <w:rFonts w:ascii="Times New Roman" w:eastAsia="Times New Roman" w:hAnsi="Times New Roman" w:cs="Times New Roman"/>
          <w:b/>
          <w:sz w:val="24"/>
          <w:szCs w:val="24"/>
          <w:lang w:eastAsia="ru-RU"/>
        </w:rPr>
      </w:pPr>
    </w:p>
    <w:p w:rsidR="006E6DE2" w:rsidRDefault="006E6DE2" w:rsidP="006E6DE2">
      <w:pPr>
        <w:shd w:val="clear" w:color="auto" w:fill="FFFFFF"/>
        <w:spacing w:after="0" w:line="240" w:lineRule="auto"/>
        <w:ind w:firstLine="403"/>
        <w:jc w:val="center"/>
        <w:textAlignment w:val="baseline"/>
        <w:rPr>
          <w:rFonts w:ascii="Times New Roman" w:eastAsia="Times New Roman" w:hAnsi="Times New Roman" w:cs="Times New Roman"/>
          <w:b/>
          <w:sz w:val="24"/>
          <w:szCs w:val="24"/>
          <w:lang w:eastAsia="ru-RU"/>
        </w:rPr>
      </w:pPr>
    </w:p>
    <w:p w:rsidR="006E6DE2" w:rsidRPr="006E6DE2" w:rsidRDefault="006E6DE2" w:rsidP="006E6DE2">
      <w:pPr>
        <w:shd w:val="clear" w:color="auto" w:fill="FFFFFF"/>
        <w:spacing w:after="0" w:line="240" w:lineRule="auto"/>
        <w:ind w:firstLine="403"/>
        <w:jc w:val="center"/>
        <w:textAlignment w:val="baseline"/>
        <w:rPr>
          <w:rFonts w:ascii="Times New Roman" w:eastAsia="Times New Roman" w:hAnsi="Times New Roman" w:cs="Times New Roman"/>
          <w:b/>
          <w:sz w:val="24"/>
          <w:szCs w:val="24"/>
          <w:bdr w:val="none" w:sz="0" w:space="0" w:color="auto" w:frame="1"/>
          <w:lang w:eastAsia="ru-RU"/>
        </w:rPr>
      </w:pPr>
      <w:r w:rsidRPr="006E6DE2">
        <w:rPr>
          <w:rFonts w:ascii="Times New Roman" w:eastAsia="Times New Roman" w:hAnsi="Times New Roman" w:cs="Times New Roman"/>
          <w:b/>
          <w:sz w:val="24"/>
          <w:szCs w:val="24"/>
          <w:lang w:eastAsia="ru-RU"/>
        </w:rPr>
        <w:t>Д</w:t>
      </w:r>
      <w:r w:rsidRPr="006E6DE2">
        <w:rPr>
          <w:rFonts w:ascii="Times New Roman" w:eastAsia="Times New Roman" w:hAnsi="Times New Roman" w:cs="Times New Roman"/>
          <w:b/>
          <w:sz w:val="24"/>
          <w:szCs w:val="24"/>
          <w:bdr w:val="none" w:sz="0" w:space="0" w:color="auto" w:frame="1"/>
          <w:lang w:eastAsia="ru-RU"/>
        </w:rPr>
        <w:t>оговор закупа лекарственных средств и (или) медицинских изделий</w:t>
      </w:r>
    </w:p>
    <w:p w:rsidR="006E6DE2" w:rsidRPr="006E6DE2" w:rsidRDefault="006E6DE2" w:rsidP="006E6DE2">
      <w:pPr>
        <w:suppressAutoHyphens/>
        <w:spacing w:after="0" w:line="240" w:lineRule="auto"/>
        <w:jc w:val="center"/>
        <w:rPr>
          <w:rFonts w:ascii="Times New Roman" w:eastAsia="Times New Roman" w:hAnsi="Times New Roman" w:cs="Times New Roman"/>
          <w:b/>
          <w:sz w:val="24"/>
          <w:szCs w:val="24"/>
          <w:bdr w:val="none" w:sz="0" w:space="0" w:color="auto" w:frame="1"/>
          <w:lang w:eastAsia="ar-SA"/>
        </w:rPr>
      </w:pPr>
      <w:r w:rsidRPr="006E6DE2">
        <w:rPr>
          <w:rFonts w:ascii="Times New Roman" w:eastAsia="Times New Roman" w:hAnsi="Times New Roman" w:cs="Times New Roman"/>
          <w:b/>
          <w:sz w:val="24"/>
          <w:szCs w:val="24"/>
          <w:bdr w:val="none" w:sz="0" w:space="0" w:color="auto" w:frame="1"/>
          <w:lang w:eastAsia="ar-SA"/>
        </w:rPr>
        <w:t>(между Заказчиком и Поставщиком)</w:t>
      </w:r>
    </w:p>
    <w:p w:rsidR="006E6DE2" w:rsidRPr="006E6DE2" w:rsidRDefault="006E6DE2" w:rsidP="006E6DE2">
      <w:pPr>
        <w:shd w:val="clear" w:color="auto" w:fill="FFFFFF"/>
        <w:spacing w:after="0" w:line="240" w:lineRule="auto"/>
        <w:jc w:val="center"/>
        <w:textAlignment w:val="baseline"/>
        <w:rPr>
          <w:rFonts w:ascii="Times New Roman" w:eastAsia="Times New Roman" w:hAnsi="Times New Roman" w:cs="Times New Roman"/>
          <w:spacing w:val="2"/>
          <w:sz w:val="24"/>
          <w:szCs w:val="24"/>
          <w:lang w:eastAsia="ru-RU"/>
        </w:rPr>
      </w:pPr>
    </w:p>
    <w:p w:rsidR="006E6DE2" w:rsidRPr="006E6DE2" w:rsidRDefault="006E6DE2" w:rsidP="006E6DE2">
      <w:pPr>
        <w:shd w:val="clear" w:color="auto" w:fill="FFFFFF"/>
        <w:spacing w:after="0" w:line="240" w:lineRule="auto"/>
        <w:textAlignment w:val="baseline"/>
        <w:rPr>
          <w:rFonts w:ascii="Times New Roman" w:eastAsia="Times New Roman" w:hAnsi="Times New Roman" w:cs="Times New Roman"/>
          <w:spacing w:val="2"/>
          <w:lang w:eastAsia="ru-RU"/>
        </w:rPr>
      </w:pPr>
      <w:r w:rsidRPr="006E6DE2">
        <w:rPr>
          <w:rFonts w:ascii="Times New Roman" w:eastAsia="Times New Roman" w:hAnsi="Times New Roman" w:cs="Times New Roman"/>
          <w:spacing w:val="2"/>
          <w:lang w:eastAsia="ru-RU"/>
        </w:rPr>
        <w:t xml:space="preserve">г. Алматы                                                                               </w:t>
      </w:r>
      <w:r w:rsidR="00CD7B71">
        <w:rPr>
          <w:rFonts w:ascii="Times New Roman" w:eastAsia="Times New Roman" w:hAnsi="Times New Roman" w:cs="Times New Roman"/>
          <w:spacing w:val="2"/>
          <w:lang w:eastAsia="ru-RU"/>
        </w:rPr>
        <w:t xml:space="preserve">                                                                                                </w:t>
      </w:r>
      <w:r w:rsidRPr="006E6DE2">
        <w:rPr>
          <w:rFonts w:ascii="Times New Roman" w:eastAsia="Times New Roman" w:hAnsi="Times New Roman" w:cs="Times New Roman"/>
          <w:spacing w:val="2"/>
          <w:lang w:eastAsia="ru-RU"/>
        </w:rPr>
        <w:t xml:space="preserve">                            «___» __________ 2023 г.</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hAnsi="Times New Roman" w:cs="Times New Roman"/>
          <w:spacing w:val="2"/>
        </w:rPr>
        <w:br/>
      </w:r>
    </w:p>
    <w:p w:rsidR="006E6DE2" w:rsidRPr="006E6DE2" w:rsidRDefault="006E6DE2" w:rsidP="006E6DE2">
      <w:pPr>
        <w:spacing w:line="240" w:lineRule="auto"/>
        <w:ind w:firstLine="708"/>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xml:space="preserve">Коммунальное государственное предприятие на праве хозяйственного ведения "Алматинский онкологический центр" Управления общественного здоровья города Алматы, именуемый в дальнейшем "Заказчик", в лице _____________________________, должность, фамилия, имя, отчество (при его наличии) уполномоченного лица с одной стороны, и ________________________________ (полное наименование поставщика – победителя </w:t>
      </w:r>
      <w:r>
        <w:rPr>
          <w:rFonts w:ascii="Times New Roman" w:eastAsia="Calibri" w:hAnsi="Times New Roman" w:cs="Times New Roman"/>
          <w:color w:val="000000"/>
        </w:rPr>
        <w:t xml:space="preserve">запроса ценовых </w:t>
      </w:r>
      <w:r w:rsidRPr="006E6DE2">
        <w:rPr>
          <w:rFonts w:ascii="Times New Roman" w:eastAsia="Calibri" w:hAnsi="Times New Roman" w:cs="Times New Roman"/>
          <w:color w:val="000000"/>
        </w:rPr>
        <w:t xml:space="preserve">предложений) ____________________________________, именуемый в дальнейшем "Поставщик", в лице ______________________________, </w:t>
      </w:r>
      <w:r>
        <w:rPr>
          <w:rFonts w:ascii="Times New Roman" w:eastAsia="Calibri" w:hAnsi="Times New Roman" w:cs="Times New Roman"/>
          <w:color w:val="000000"/>
        </w:rPr>
        <w:t xml:space="preserve">должность, </w:t>
      </w:r>
      <w:r w:rsidRPr="006E6DE2">
        <w:rPr>
          <w:rFonts w:ascii="Times New Roman" w:eastAsia="Calibri" w:hAnsi="Times New Roman" w:cs="Times New Roman"/>
          <w:color w:val="000000"/>
        </w:rPr>
        <w:t>фамилия, имя, отчество (при его наличии) уполномоченного лица, действующего на основании __________, (устава, положения) с другой стороны, на основании </w:t>
      </w:r>
      <w:hyperlink r:id="rId8" w:anchor="z4" w:history="1">
        <w:r w:rsidRPr="006E6DE2">
          <w:rPr>
            <w:rFonts w:ascii="Times New Roman" w:eastAsia="Calibri" w:hAnsi="Times New Roman" w:cs="Times New Roman"/>
            <w:color w:val="0000FF"/>
            <w:u w:val="single"/>
          </w:rPr>
          <w:t>постановления</w:t>
        </w:r>
      </w:hyperlink>
      <w:r w:rsidRPr="006E6DE2">
        <w:rPr>
          <w:rFonts w:ascii="Times New Roman" w:eastAsia="Calibri" w:hAnsi="Times New Roman" w:cs="Times New Roman"/>
          <w:color w:val="000000"/>
        </w:rPr>
        <w:t> Правительства Респ</w:t>
      </w:r>
      <w:r>
        <w:rPr>
          <w:rFonts w:ascii="Times New Roman" w:eastAsia="Calibri" w:hAnsi="Times New Roman" w:cs="Times New Roman"/>
          <w:color w:val="000000"/>
        </w:rPr>
        <w:t xml:space="preserve">ублики Казахстан от 4 июня 2021 </w:t>
      </w:r>
      <w:r w:rsidRPr="006E6DE2">
        <w:rPr>
          <w:rFonts w:ascii="Times New Roman" w:eastAsia="Calibri" w:hAnsi="Times New Roman" w:cs="Times New Roman"/>
          <w:color w:val="000000"/>
        </w:rPr>
        <w:t>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(далее – Правила), и протокола об итогах</w:t>
      </w:r>
      <w:r w:rsidRPr="006E6DE2">
        <w:rPr>
          <w:rFonts w:ascii="Times New Roman" w:eastAsia="Calibri" w:hAnsi="Times New Roman" w:cs="Times New Roman"/>
          <w:color w:val="000000"/>
        </w:rPr>
        <w:br/>
        <w:t>закупа способом ______________________ (указать способ) по закупу (указать</w:t>
      </w:r>
      <w:r>
        <w:rPr>
          <w:rFonts w:ascii="Times New Roman" w:eastAsia="Calibri" w:hAnsi="Times New Roman" w:cs="Times New Roman"/>
          <w:color w:val="000000"/>
        </w:rPr>
        <w:t xml:space="preserve"> </w:t>
      </w:r>
      <w:r w:rsidRPr="006E6DE2">
        <w:rPr>
          <w:rFonts w:ascii="Times New Roman" w:eastAsia="Calibri" w:hAnsi="Times New Roman" w:cs="Times New Roman"/>
          <w:color w:val="000000"/>
        </w:rPr>
        <w:t xml:space="preserve">предмет закупа) № _______ от "___" __________ _____ года, заключили </w:t>
      </w:r>
      <w:r>
        <w:rPr>
          <w:rFonts w:ascii="Times New Roman" w:eastAsia="Calibri" w:hAnsi="Times New Roman" w:cs="Times New Roman"/>
          <w:color w:val="000000"/>
        </w:rPr>
        <w:t xml:space="preserve">настоящий </w:t>
      </w:r>
      <w:r w:rsidRPr="006E6DE2">
        <w:rPr>
          <w:rFonts w:ascii="Times New Roman" w:eastAsia="Calibri" w:hAnsi="Times New Roman" w:cs="Times New Roman"/>
          <w:color w:val="000000"/>
        </w:rPr>
        <w:t>Договор закупа лекарственных сред</w:t>
      </w:r>
      <w:r>
        <w:rPr>
          <w:rFonts w:ascii="Times New Roman" w:eastAsia="Calibri" w:hAnsi="Times New Roman" w:cs="Times New Roman"/>
          <w:color w:val="000000"/>
        </w:rPr>
        <w:t xml:space="preserve">ств и (или) медицинских изделий </w:t>
      </w:r>
      <w:r w:rsidRPr="006E6DE2">
        <w:rPr>
          <w:rFonts w:ascii="Times New Roman" w:eastAsia="Calibri" w:hAnsi="Times New Roman" w:cs="Times New Roman"/>
          <w:color w:val="000000"/>
        </w:rPr>
        <w:t>(далее – Договор) и пришли к соглашению о нижеследующем:</w:t>
      </w:r>
    </w:p>
    <w:p w:rsidR="006E6DE2" w:rsidRPr="006E6DE2" w:rsidRDefault="006E6DE2" w:rsidP="006E6DE2">
      <w:pPr>
        <w:spacing w:after="0" w:line="240" w:lineRule="auto"/>
        <w:contextualSpacing/>
        <w:jc w:val="center"/>
        <w:rPr>
          <w:rFonts w:ascii="Times New Roman" w:eastAsia="Calibri" w:hAnsi="Times New Roman" w:cs="Times New Roman"/>
          <w:b/>
          <w:color w:val="000000"/>
        </w:rPr>
      </w:pPr>
      <w:r w:rsidRPr="006E6DE2">
        <w:rPr>
          <w:rFonts w:ascii="Times New Roman" w:eastAsia="Calibri" w:hAnsi="Times New Roman" w:cs="Times New Roman"/>
          <w:b/>
          <w:color w:val="000000"/>
        </w:rPr>
        <w:t>1. Термины, применяемые в Договоре</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1. В данном Договоре нижеперечисленные понятия будут иметь следующее толкование:</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2) цена Договора – сумма, которая должна быть выплачена Заказчиком Поставщику в соответствии с условиями Договора;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w:t>
      </w:r>
      <w:r w:rsidR="001A7424">
        <w:rPr>
          <w:rFonts w:ascii="Times New Roman" w:eastAsia="Calibri" w:hAnsi="Times New Roman" w:cs="Times New Roman"/>
          <w:color w:val="000000"/>
        </w:rPr>
        <w:t xml:space="preserve"> </w:t>
      </w:r>
      <w:r w:rsidRPr="006E6DE2">
        <w:rPr>
          <w:rFonts w:ascii="Times New Roman" w:eastAsia="Calibri" w:hAnsi="Times New Roman" w:cs="Times New Roman"/>
          <w:color w:val="000000"/>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w:t>
      </w:r>
      <w:r w:rsidR="001A7424">
        <w:rPr>
          <w:rFonts w:ascii="Times New Roman" w:eastAsia="Calibri" w:hAnsi="Times New Roman" w:cs="Times New Roman"/>
          <w:color w:val="000000"/>
        </w:rPr>
        <w:t xml:space="preserve"> </w:t>
      </w:r>
      <w:r w:rsidRPr="006E6DE2">
        <w:rPr>
          <w:rFonts w:ascii="Times New Roman" w:eastAsia="Calibri" w:hAnsi="Times New Roman" w:cs="Times New Roman"/>
          <w:color w:val="000000"/>
        </w:rPr>
        <w:t>5) Заказчик – Коммунальное государственное предприятие на праве хозяйственного ведения "Алматинский онкологический центр" Управления общественного здоровья города Алматы;</w:t>
      </w:r>
    </w:p>
    <w:p w:rsidR="006E6DE2" w:rsidRPr="006E6DE2" w:rsidRDefault="001A7424" w:rsidP="006E6DE2">
      <w:pPr>
        <w:spacing w:after="0" w:line="240" w:lineRule="auto"/>
        <w:contextualSpacing/>
        <w:jc w:val="both"/>
        <w:rPr>
          <w:rFonts w:ascii="Times New Roman" w:eastAsia="Calibri" w:hAnsi="Times New Roman" w:cs="Times New Roman"/>
          <w:color w:val="000000"/>
        </w:rPr>
      </w:pPr>
      <w:r>
        <w:rPr>
          <w:rFonts w:ascii="Times New Roman" w:eastAsia="Calibri" w:hAnsi="Times New Roman" w:cs="Times New Roman"/>
          <w:color w:val="000000"/>
        </w:rPr>
        <w:t xml:space="preserve">      </w:t>
      </w:r>
      <w:r w:rsidR="006E6DE2" w:rsidRPr="006E6DE2">
        <w:rPr>
          <w:rFonts w:ascii="Times New Roman" w:eastAsia="Calibri" w:hAnsi="Times New Roman" w:cs="Times New Roman"/>
          <w:color w:val="000000"/>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6E6DE2" w:rsidRPr="006E6DE2" w:rsidRDefault="006E6DE2" w:rsidP="006E6DE2">
      <w:pPr>
        <w:spacing w:after="0" w:line="240" w:lineRule="auto"/>
        <w:contextualSpacing/>
        <w:jc w:val="center"/>
        <w:rPr>
          <w:rFonts w:ascii="Times New Roman" w:eastAsia="Calibri" w:hAnsi="Times New Roman" w:cs="Times New Roman"/>
          <w:b/>
          <w:color w:val="000000"/>
        </w:rPr>
      </w:pPr>
      <w:r w:rsidRPr="006E6DE2">
        <w:rPr>
          <w:rFonts w:ascii="Times New Roman" w:eastAsia="Calibri" w:hAnsi="Times New Roman" w:cs="Times New Roman"/>
          <w:b/>
          <w:color w:val="000000"/>
        </w:rPr>
        <w:t>2. Предмет Договора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3. Перечисленные ниже документы и условия, оговоренные в них, образуют данный Договор и считаются его неотъемлемой частью, а именно:</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1) настоящий Договор;</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2) перечень закупаемых товаров;</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3) техническая спецификация;</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xml:space="preserve">      4) обеспечение исполнения Договора представляется в виде: </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xml:space="preserve">      1) гарантийного взноса в виде денежных средств, размещаемых в банке заказчика БИН 040240003206, БИК IRTYKZKA, ИИК KZ3796502F0010392828, Кбе 16, АО «ForteBank»  или</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xml:space="preserve">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6E6DE2" w:rsidRPr="006E6DE2" w:rsidRDefault="006E6DE2" w:rsidP="006E6DE2">
      <w:pPr>
        <w:spacing w:after="0" w:line="240" w:lineRule="auto"/>
        <w:contextualSpacing/>
        <w:jc w:val="center"/>
        <w:rPr>
          <w:rFonts w:ascii="Times New Roman" w:eastAsia="Calibri" w:hAnsi="Times New Roman" w:cs="Times New Roman"/>
          <w:b/>
          <w:color w:val="000000"/>
        </w:rPr>
      </w:pPr>
      <w:r w:rsidRPr="006E6DE2">
        <w:rPr>
          <w:rFonts w:ascii="Times New Roman" w:eastAsia="Calibri" w:hAnsi="Times New Roman" w:cs="Times New Roman"/>
          <w:b/>
          <w:color w:val="000000"/>
        </w:rPr>
        <w:t>3. Цена Договора и оплата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4. Цена Договора (для ГУ указать наименование товаров согласно бюджетной программы/специфики) составляет ________________________________ тенге (указать сумму цифрами и прописью) и соответствует цене, указанной Поставщиком в его заявке.</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5. Оплата Поставщику за поставленные товары производиться на следующих условиях:</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Форма оплаты _____________ (перечисление, за наличный расчет, аккредитив и иные платежи)</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Срок оплаты за поставленный товар, Заказчик производит по факту поставки товара и по мере наличия денежных средств на расчетном счете Заказчика в течении действия настоящего договора.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6. Необходимые документы, предшествующие оплате:</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2) копии сертификата происхождения товара (для импортируемых товаров), сертификата соответствия;</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xml:space="preserve">     3) счет-фактура или акт приемки-передачи.</w:t>
      </w:r>
    </w:p>
    <w:p w:rsidR="006E6DE2" w:rsidRPr="006E6DE2" w:rsidRDefault="006E6DE2" w:rsidP="006E6DE2">
      <w:pPr>
        <w:spacing w:after="0" w:line="240" w:lineRule="auto"/>
        <w:contextualSpacing/>
        <w:jc w:val="center"/>
        <w:rPr>
          <w:rFonts w:ascii="Times New Roman" w:eastAsia="Calibri" w:hAnsi="Times New Roman" w:cs="Times New Roman"/>
          <w:b/>
          <w:color w:val="000000"/>
        </w:rPr>
      </w:pPr>
      <w:r w:rsidRPr="006E6DE2">
        <w:rPr>
          <w:rFonts w:ascii="Times New Roman" w:eastAsia="Calibri" w:hAnsi="Times New Roman" w:cs="Times New Roman"/>
          <w:b/>
          <w:color w:val="000000"/>
        </w:rPr>
        <w:t>4. Условия поставки и приемки товара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7. Товары, поставляемые в рамках Договора, должны соответствовать или быть выше стандартов, указанных в технической спецификации.</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w:t>
      </w:r>
      <w:r w:rsidR="001A7424">
        <w:rPr>
          <w:rFonts w:ascii="Times New Roman" w:eastAsia="Calibri" w:hAnsi="Times New Roman" w:cs="Times New Roman"/>
          <w:color w:val="000000"/>
        </w:rPr>
        <w:t xml:space="preserve"> </w:t>
      </w:r>
      <w:r w:rsidRPr="006E6DE2">
        <w:rPr>
          <w:rFonts w:ascii="Times New Roman" w:eastAsia="Calibri" w:hAnsi="Times New Roman" w:cs="Times New Roman"/>
          <w:color w:val="000000"/>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13. Поставщик должен поставить товары до пункта назначения, указанного в приложении №1.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xml:space="preserve">      14. Внесение изменения в заключенный договор поставки при условии неизменности качества и других условий, явившихся основой для выбора поставщика, допускается:</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xml:space="preserve">      1) по взаимному согласию сторон в части уменьшения цены на товары и соответственно цены договора;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xml:space="preserve">      2) в части изменения объема товаров.</w:t>
      </w:r>
    </w:p>
    <w:p w:rsidR="006E6DE2" w:rsidRPr="006E6DE2" w:rsidRDefault="006E6DE2" w:rsidP="006E6DE2">
      <w:pPr>
        <w:spacing w:after="0" w:line="240" w:lineRule="auto"/>
        <w:contextualSpacing/>
        <w:jc w:val="center"/>
        <w:rPr>
          <w:rFonts w:ascii="Times New Roman" w:eastAsia="Calibri" w:hAnsi="Times New Roman" w:cs="Times New Roman"/>
          <w:b/>
          <w:color w:val="000000"/>
        </w:rPr>
      </w:pPr>
      <w:r w:rsidRPr="006E6DE2">
        <w:rPr>
          <w:rFonts w:ascii="Times New Roman" w:eastAsia="Calibri" w:hAnsi="Times New Roman" w:cs="Times New Roman"/>
          <w:b/>
          <w:color w:val="000000"/>
        </w:rPr>
        <w:t>5. Ответственность Сторон</w:t>
      </w:r>
    </w:p>
    <w:p w:rsidR="006E6DE2" w:rsidRPr="006E6DE2" w:rsidRDefault="006B652A" w:rsidP="006E6DE2">
      <w:pPr>
        <w:spacing w:after="0" w:line="240" w:lineRule="auto"/>
        <w:contextualSpacing/>
        <w:jc w:val="both"/>
        <w:rPr>
          <w:rFonts w:ascii="Times New Roman" w:eastAsia="Calibri" w:hAnsi="Times New Roman" w:cs="Times New Roman"/>
          <w:color w:val="000000"/>
        </w:rPr>
      </w:pPr>
      <w:r>
        <w:rPr>
          <w:rFonts w:ascii="Times New Roman" w:eastAsia="Calibri" w:hAnsi="Times New Roman" w:cs="Times New Roman"/>
          <w:color w:val="000000"/>
        </w:rPr>
        <w:t>     </w:t>
      </w:r>
      <w:r w:rsidR="006E6DE2" w:rsidRPr="006E6DE2">
        <w:rPr>
          <w:rFonts w:ascii="Times New Roman" w:eastAsia="Calibri" w:hAnsi="Times New Roman" w:cs="Times New Roman"/>
          <w:color w:val="000000"/>
        </w:rPr>
        <w:t>15.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16. Поставка товаров и предоставление услуг должны осуществляться Поставщиком в соответствии с графиком, указанным в таблице цен.</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17. Задержка с выполнением поставки со стороны поставщика приводит к удержанию обеспечения исполнения договора и выплате неустойки.</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w:t>
      </w:r>
      <w:r w:rsidR="006B652A">
        <w:rPr>
          <w:rFonts w:ascii="Times New Roman" w:eastAsia="Calibri" w:hAnsi="Times New Roman" w:cs="Times New Roman"/>
          <w:color w:val="000000"/>
        </w:rPr>
        <w:t xml:space="preserve"> </w:t>
      </w:r>
      <w:r w:rsidRPr="006E6DE2">
        <w:rPr>
          <w:rFonts w:ascii="Times New Roman" w:eastAsia="Calibri" w:hAnsi="Times New Roman" w:cs="Times New Roman"/>
          <w:color w:val="000000"/>
        </w:rPr>
        <w:t>18.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19.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10% (десять процентов) процентов от суммы недопоставленного или поставленного с нарушением сроков товара.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20.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21.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22.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23.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24.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xml:space="preserve">      25. В случае отказа Поставщика от поставки Товара, или просрочки поставки Товара на срок более пяти календарных дней со дня истечения срока поставки Товара по Договору, Заказчик имеет право расторгнуть настоящий Договор в одностороннем порядке с взысканием с Поставщика суммы неустойки (штрафа, пени) в размере 10 % от общей суммы Договора, помимо удержания гарантийного обеспечения исполнения договора закупа.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26.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27.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w:t>
      </w:r>
      <w:r w:rsidR="006B652A">
        <w:rPr>
          <w:rFonts w:ascii="Times New Roman" w:eastAsia="Calibri" w:hAnsi="Times New Roman" w:cs="Times New Roman"/>
          <w:color w:val="000000"/>
        </w:rPr>
        <w:t xml:space="preserve"> </w:t>
      </w:r>
      <w:r w:rsidRPr="006E6DE2">
        <w:rPr>
          <w:rFonts w:ascii="Times New Roman" w:eastAsia="Calibri" w:hAnsi="Times New Roman" w:cs="Times New Roman"/>
          <w:color w:val="000000"/>
        </w:rPr>
        <w:t>28.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rsidR="006E6DE2" w:rsidRPr="006E6DE2" w:rsidRDefault="006E6DE2" w:rsidP="006E6DE2">
      <w:pPr>
        <w:spacing w:after="0" w:line="240" w:lineRule="auto"/>
        <w:contextualSpacing/>
        <w:jc w:val="center"/>
        <w:rPr>
          <w:rFonts w:ascii="Times New Roman" w:eastAsia="Calibri" w:hAnsi="Times New Roman" w:cs="Times New Roman"/>
          <w:b/>
          <w:color w:val="000000"/>
        </w:rPr>
      </w:pPr>
      <w:r w:rsidRPr="006E6DE2">
        <w:rPr>
          <w:rFonts w:ascii="Times New Roman" w:eastAsia="Calibri" w:hAnsi="Times New Roman" w:cs="Times New Roman"/>
          <w:b/>
          <w:color w:val="000000"/>
        </w:rPr>
        <w:t>6. Конфиденциальность</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29.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1) во время раскрытия находилась в публичном доступе;</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3) во время раскрытия другой Стороной находилась во владении у Стороны и не была приобретена прямо или косвенно у такой Стороны;</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w:t>
      </w:r>
      <w:r w:rsidR="006B652A">
        <w:rPr>
          <w:rFonts w:ascii="Times New Roman" w:eastAsia="Calibri" w:hAnsi="Times New Roman" w:cs="Times New Roman"/>
          <w:color w:val="000000"/>
        </w:rPr>
        <w:t xml:space="preserve"> </w:t>
      </w:r>
      <w:r w:rsidRPr="006E6DE2">
        <w:rPr>
          <w:rFonts w:ascii="Times New Roman" w:eastAsia="Calibri" w:hAnsi="Times New Roman" w:cs="Times New Roman"/>
          <w:color w:val="00000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30.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6E6DE2" w:rsidRPr="006E6DE2" w:rsidRDefault="006E6DE2" w:rsidP="006E6DE2">
      <w:pPr>
        <w:spacing w:after="0" w:line="240" w:lineRule="auto"/>
        <w:contextualSpacing/>
        <w:jc w:val="center"/>
        <w:rPr>
          <w:rFonts w:ascii="Times New Roman" w:eastAsia="Calibri" w:hAnsi="Times New Roman" w:cs="Times New Roman"/>
          <w:b/>
          <w:color w:val="000000"/>
        </w:rPr>
      </w:pPr>
      <w:r w:rsidRPr="006E6DE2">
        <w:rPr>
          <w:rFonts w:ascii="Times New Roman" w:eastAsia="Calibri" w:hAnsi="Times New Roman" w:cs="Times New Roman"/>
          <w:b/>
          <w:color w:val="000000"/>
        </w:rPr>
        <w:t>7. Заключительные положения</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31.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32.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33.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34. Налоги и другие обязательные платежи в бюджет подлежат уплате в соответствии с налоговым законодательством Республики Казахстан.</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35. Настоящий Договор вступает в силу с момента его подписания уполномоченными представителями Сторон и действует до 31.12.2023 г.</w:t>
      </w:r>
    </w:p>
    <w:p w:rsidR="006E6DE2" w:rsidRPr="006E6DE2" w:rsidRDefault="006E6DE2" w:rsidP="006E6DE2">
      <w:pPr>
        <w:spacing w:after="0" w:line="240" w:lineRule="auto"/>
        <w:contextualSpacing/>
        <w:jc w:val="both"/>
        <w:rPr>
          <w:rFonts w:ascii="Times New Roman" w:hAnsi="Times New Roman"/>
          <w:sz w:val="24"/>
          <w:szCs w:val="24"/>
        </w:rPr>
      </w:pPr>
      <w:r w:rsidRPr="006E6DE2">
        <w:rPr>
          <w:rFonts w:ascii="Times New Roman" w:eastAsia="Calibri" w:hAnsi="Times New Roman" w:cs="Times New Roman"/>
          <w:color w:val="000000"/>
        </w:rPr>
        <w:t xml:space="preserve">      </w:t>
      </w:r>
    </w:p>
    <w:p w:rsidR="006E6DE2" w:rsidRPr="006E6DE2" w:rsidRDefault="006E6DE2" w:rsidP="006E6DE2">
      <w:pPr>
        <w:suppressAutoHyphens/>
        <w:spacing w:after="0" w:line="240" w:lineRule="auto"/>
        <w:ind w:firstLine="708"/>
        <w:jc w:val="center"/>
        <w:rPr>
          <w:rFonts w:ascii="Times New Roman" w:eastAsia="Times New Roman" w:hAnsi="Times New Roman" w:cs="Times New Roman"/>
          <w:b/>
          <w:bCs/>
          <w:sz w:val="24"/>
          <w:szCs w:val="24"/>
          <w:lang w:eastAsia="ar-SA"/>
        </w:rPr>
      </w:pPr>
      <w:r w:rsidRPr="006E6DE2">
        <w:rPr>
          <w:rFonts w:ascii="Times New Roman" w:eastAsia="Times New Roman" w:hAnsi="Times New Roman" w:cs="Times New Roman"/>
          <w:b/>
          <w:bCs/>
          <w:sz w:val="24"/>
          <w:szCs w:val="24"/>
          <w:lang w:eastAsia="ar-SA"/>
        </w:rPr>
        <w:t>8. Адреса, банковские реквизиты и подписи Сторон:</w:t>
      </w:r>
    </w:p>
    <w:p w:rsidR="006E6DE2" w:rsidRPr="006E6DE2" w:rsidRDefault="006E6DE2" w:rsidP="006E6DE2">
      <w:pPr>
        <w:suppressAutoHyphens/>
        <w:spacing w:after="0" w:line="240" w:lineRule="auto"/>
        <w:jc w:val="both"/>
        <w:rPr>
          <w:rFonts w:ascii="Times New Roman" w:eastAsia="Times New Roman" w:hAnsi="Times New Roman" w:cs="Times New Roman"/>
          <w:sz w:val="24"/>
          <w:szCs w:val="24"/>
          <w:lang w:eastAsia="ar-SA"/>
        </w:rPr>
      </w:pPr>
    </w:p>
    <w:tbl>
      <w:tblPr>
        <w:tblW w:w="4968" w:type="pct"/>
        <w:jc w:val="center"/>
        <w:tblCellMar>
          <w:left w:w="0" w:type="dxa"/>
          <w:right w:w="0" w:type="dxa"/>
        </w:tblCellMar>
        <w:tblLook w:val="04A0" w:firstRow="1" w:lastRow="0" w:firstColumn="1" w:lastColumn="0" w:noHBand="0" w:noVBand="1"/>
      </w:tblPr>
      <w:tblGrid>
        <w:gridCol w:w="7530"/>
        <w:gridCol w:w="7628"/>
      </w:tblGrid>
      <w:tr w:rsidR="006E6DE2" w:rsidRPr="006E6DE2" w:rsidTr="000A7D18">
        <w:trPr>
          <w:jc w:val="center"/>
        </w:trPr>
        <w:tc>
          <w:tcPr>
            <w:tcW w:w="2484" w:type="pct"/>
            <w:tcMar>
              <w:top w:w="60" w:type="dxa"/>
              <w:left w:w="60" w:type="dxa"/>
              <w:bottom w:w="60" w:type="dxa"/>
              <w:right w:w="60" w:type="dxa"/>
            </w:tcMar>
            <w:hideMark/>
          </w:tcPr>
          <w:p w:rsidR="006E6DE2" w:rsidRPr="006E6DE2" w:rsidRDefault="006E6DE2" w:rsidP="006E6DE2">
            <w:pPr>
              <w:spacing w:after="0" w:line="240" w:lineRule="auto"/>
              <w:jc w:val="both"/>
              <w:textAlignment w:val="baseline"/>
              <w:rPr>
                <w:rFonts w:ascii="Times New Roman" w:eastAsia="Times New Roman" w:hAnsi="Times New Roman" w:cs="Times New Roman"/>
                <w:b/>
                <w:color w:val="000000"/>
              </w:rPr>
            </w:pPr>
            <w:r w:rsidRPr="006E6DE2">
              <w:rPr>
                <w:rFonts w:ascii="Times New Roman" w:eastAsia="Times New Roman" w:hAnsi="Times New Roman" w:cs="Times New Roman"/>
                <w:b/>
              </w:rPr>
              <w:t>Заказчик:</w:t>
            </w:r>
          </w:p>
          <w:p w:rsidR="006E6DE2" w:rsidRPr="006E6DE2" w:rsidRDefault="006E6DE2" w:rsidP="006E6DE2">
            <w:pPr>
              <w:spacing w:after="0" w:line="240" w:lineRule="auto"/>
              <w:jc w:val="both"/>
              <w:textAlignment w:val="baseline"/>
              <w:rPr>
                <w:rFonts w:ascii="Times New Roman" w:eastAsia="Times New Roman" w:hAnsi="Times New Roman" w:cs="Times New Roman"/>
              </w:rPr>
            </w:pPr>
            <w:r w:rsidRPr="006E6DE2">
              <w:rPr>
                <w:rFonts w:ascii="Times New Roman" w:eastAsia="Times New Roman" w:hAnsi="Times New Roman" w:cs="Times New Roman"/>
              </w:rPr>
              <w:t>_____________________</w:t>
            </w:r>
          </w:p>
          <w:p w:rsidR="006E6DE2" w:rsidRPr="006E6DE2" w:rsidRDefault="006E6DE2" w:rsidP="006E6DE2">
            <w:pPr>
              <w:spacing w:after="0" w:line="240" w:lineRule="auto"/>
              <w:jc w:val="both"/>
              <w:textAlignment w:val="baseline"/>
              <w:rPr>
                <w:rFonts w:ascii="Times New Roman" w:eastAsia="Times New Roman" w:hAnsi="Times New Roman" w:cs="Times New Roman"/>
              </w:rPr>
            </w:pPr>
            <w:r w:rsidRPr="006E6DE2">
              <w:rPr>
                <w:rFonts w:ascii="Times New Roman" w:eastAsia="Times New Roman" w:hAnsi="Times New Roman" w:cs="Times New Roman"/>
              </w:rPr>
              <w:t>БИН</w:t>
            </w:r>
          </w:p>
          <w:p w:rsidR="006E6DE2" w:rsidRPr="006E6DE2" w:rsidRDefault="006E6DE2" w:rsidP="006E6DE2">
            <w:pPr>
              <w:spacing w:after="0" w:line="240" w:lineRule="auto"/>
              <w:jc w:val="both"/>
              <w:textAlignment w:val="baseline"/>
              <w:rPr>
                <w:rFonts w:ascii="Times New Roman" w:eastAsia="Times New Roman" w:hAnsi="Times New Roman" w:cs="Times New Roman"/>
                <w:color w:val="000000"/>
              </w:rPr>
            </w:pPr>
            <w:r w:rsidRPr="006E6DE2">
              <w:rPr>
                <w:rFonts w:ascii="Times New Roman" w:eastAsia="Times New Roman" w:hAnsi="Times New Roman" w:cs="Times New Roman"/>
              </w:rPr>
              <w:t>Юридический адрес:</w:t>
            </w:r>
          </w:p>
          <w:p w:rsidR="006E6DE2" w:rsidRPr="006E6DE2" w:rsidRDefault="006E6DE2" w:rsidP="006E6DE2">
            <w:pPr>
              <w:spacing w:after="0" w:line="240" w:lineRule="auto"/>
              <w:jc w:val="both"/>
              <w:textAlignment w:val="baseline"/>
              <w:rPr>
                <w:rFonts w:ascii="Times New Roman" w:eastAsia="Times New Roman" w:hAnsi="Times New Roman" w:cs="Times New Roman"/>
              </w:rPr>
            </w:pPr>
            <w:r w:rsidRPr="006E6DE2">
              <w:rPr>
                <w:rFonts w:ascii="Times New Roman" w:eastAsia="Times New Roman" w:hAnsi="Times New Roman" w:cs="Times New Roman"/>
              </w:rPr>
              <w:t>Банковские реквизиты</w:t>
            </w:r>
          </w:p>
          <w:p w:rsidR="006E6DE2" w:rsidRPr="006E6DE2" w:rsidRDefault="006E6DE2" w:rsidP="006E6DE2">
            <w:pPr>
              <w:spacing w:after="0" w:line="240" w:lineRule="auto"/>
              <w:jc w:val="both"/>
              <w:textAlignment w:val="baseline"/>
              <w:rPr>
                <w:rFonts w:ascii="Times New Roman" w:eastAsia="Times New Roman" w:hAnsi="Times New Roman" w:cs="Times New Roman"/>
              </w:rPr>
            </w:pPr>
            <w:r w:rsidRPr="006E6DE2">
              <w:rPr>
                <w:rFonts w:ascii="Times New Roman" w:eastAsia="Times New Roman" w:hAnsi="Times New Roman" w:cs="Times New Roman"/>
              </w:rPr>
              <w:t xml:space="preserve">Телефон, </w:t>
            </w:r>
            <w:r w:rsidRPr="006E6DE2">
              <w:rPr>
                <w:rFonts w:ascii="Times New Roman" w:eastAsia="Times New Roman" w:hAnsi="Times New Roman" w:cs="Times New Roman"/>
                <w:lang w:val="en-US"/>
              </w:rPr>
              <w:t>e</w:t>
            </w:r>
            <w:r w:rsidRPr="006E6DE2">
              <w:rPr>
                <w:rFonts w:ascii="Times New Roman" w:eastAsia="Times New Roman" w:hAnsi="Times New Roman" w:cs="Times New Roman"/>
              </w:rPr>
              <w:t>-</w:t>
            </w:r>
            <w:r w:rsidRPr="006E6DE2">
              <w:rPr>
                <w:rFonts w:ascii="Times New Roman" w:eastAsia="Times New Roman" w:hAnsi="Times New Roman" w:cs="Times New Roman"/>
                <w:lang w:val="en-US"/>
              </w:rPr>
              <w:t>mail</w:t>
            </w:r>
          </w:p>
          <w:p w:rsidR="006E6DE2" w:rsidRPr="006E6DE2" w:rsidRDefault="006E6DE2" w:rsidP="006E6DE2">
            <w:pPr>
              <w:spacing w:after="0" w:line="240" w:lineRule="auto"/>
              <w:textAlignment w:val="baseline"/>
              <w:rPr>
                <w:rFonts w:ascii="Times New Roman" w:eastAsia="Times New Roman" w:hAnsi="Times New Roman" w:cs="Times New Roman"/>
                <w:color w:val="000000"/>
              </w:rPr>
            </w:pPr>
            <w:r w:rsidRPr="006E6DE2">
              <w:rPr>
                <w:rFonts w:ascii="Times New Roman" w:eastAsia="Times New Roman" w:hAnsi="Times New Roman" w:cs="Times New Roman"/>
              </w:rPr>
              <w:t xml:space="preserve">Должность ________________ </w:t>
            </w:r>
          </w:p>
          <w:p w:rsidR="006E6DE2" w:rsidRPr="006E6DE2" w:rsidRDefault="006E6DE2" w:rsidP="006E6DE2">
            <w:pPr>
              <w:spacing w:after="0" w:line="240" w:lineRule="auto"/>
              <w:textAlignment w:val="baseline"/>
              <w:rPr>
                <w:rFonts w:ascii="Times New Roman" w:eastAsia="Times New Roman" w:hAnsi="Times New Roman" w:cs="Times New Roman"/>
                <w:color w:val="000000"/>
              </w:rPr>
            </w:pPr>
            <w:r w:rsidRPr="006E6DE2">
              <w:rPr>
                <w:rFonts w:ascii="Times New Roman" w:eastAsia="Times New Roman" w:hAnsi="Times New Roman" w:cs="Times New Roman"/>
              </w:rPr>
              <w:t>Подпись, Ф.И.О. (при его наличии)</w:t>
            </w:r>
          </w:p>
          <w:p w:rsidR="006E6DE2" w:rsidRPr="006E6DE2" w:rsidRDefault="006E6DE2" w:rsidP="006E6DE2">
            <w:pPr>
              <w:spacing w:after="0" w:line="240" w:lineRule="auto"/>
              <w:textAlignment w:val="baseline"/>
              <w:rPr>
                <w:rFonts w:ascii="Times New Roman" w:eastAsia="Times New Roman" w:hAnsi="Times New Roman" w:cs="Times New Roman"/>
                <w:color w:val="000000"/>
              </w:rPr>
            </w:pPr>
            <w:r w:rsidRPr="006E6DE2">
              <w:rPr>
                <w:rFonts w:ascii="Times New Roman" w:eastAsia="Times New Roman" w:hAnsi="Times New Roman" w:cs="Times New Roman"/>
              </w:rPr>
              <w:t>Печать (при наличии)</w:t>
            </w:r>
          </w:p>
        </w:tc>
        <w:tc>
          <w:tcPr>
            <w:tcW w:w="2516" w:type="pct"/>
            <w:tcMar>
              <w:top w:w="60" w:type="dxa"/>
              <w:left w:w="60" w:type="dxa"/>
              <w:bottom w:w="60" w:type="dxa"/>
              <w:right w:w="60" w:type="dxa"/>
            </w:tcMar>
            <w:hideMark/>
          </w:tcPr>
          <w:p w:rsidR="006E6DE2" w:rsidRPr="006E6DE2" w:rsidRDefault="006E6DE2" w:rsidP="006E6DE2">
            <w:pPr>
              <w:spacing w:after="0" w:line="240" w:lineRule="auto"/>
              <w:ind w:left="1215"/>
              <w:textAlignment w:val="baseline"/>
              <w:rPr>
                <w:rFonts w:ascii="Times New Roman" w:eastAsia="Times New Roman" w:hAnsi="Times New Roman" w:cs="Times New Roman"/>
                <w:color w:val="000000"/>
              </w:rPr>
            </w:pPr>
            <w:r w:rsidRPr="006E6DE2">
              <w:rPr>
                <w:rFonts w:ascii="Times New Roman" w:eastAsia="Times New Roman" w:hAnsi="Times New Roman" w:cs="Times New Roman"/>
                <w:b/>
              </w:rPr>
              <w:t>Поставщик</w:t>
            </w:r>
            <w:r w:rsidRPr="006E6DE2">
              <w:rPr>
                <w:rFonts w:ascii="Times New Roman" w:eastAsia="Times New Roman" w:hAnsi="Times New Roman" w:cs="Times New Roman"/>
              </w:rPr>
              <w:t>:</w:t>
            </w:r>
          </w:p>
          <w:p w:rsidR="006E6DE2" w:rsidRPr="006E6DE2" w:rsidRDefault="006E6DE2" w:rsidP="006E6DE2">
            <w:pPr>
              <w:spacing w:after="0" w:line="240" w:lineRule="auto"/>
              <w:ind w:left="1215"/>
              <w:textAlignment w:val="baseline"/>
              <w:rPr>
                <w:rFonts w:ascii="Times New Roman" w:eastAsia="Times New Roman" w:hAnsi="Times New Roman" w:cs="Times New Roman"/>
              </w:rPr>
            </w:pPr>
            <w:r w:rsidRPr="006E6DE2">
              <w:rPr>
                <w:rFonts w:ascii="Times New Roman" w:eastAsia="Times New Roman" w:hAnsi="Times New Roman" w:cs="Times New Roman"/>
              </w:rPr>
              <w:t>_____________________</w:t>
            </w:r>
          </w:p>
          <w:p w:rsidR="006E6DE2" w:rsidRPr="006E6DE2" w:rsidRDefault="006E6DE2" w:rsidP="006E6DE2">
            <w:pPr>
              <w:spacing w:after="0" w:line="240" w:lineRule="auto"/>
              <w:ind w:left="1215"/>
              <w:textAlignment w:val="baseline"/>
              <w:rPr>
                <w:rFonts w:ascii="Times New Roman" w:eastAsia="Times New Roman" w:hAnsi="Times New Roman" w:cs="Times New Roman"/>
              </w:rPr>
            </w:pPr>
            <w:r w:rsidRPr="006E6DE2">
              <w:rPr>
                <w:rFonts w:ascii="Times New Roman" w:eastAsia="Times New Roman" w:hAnsi="Times New Roman" w:cs="Times New Roman"/>
              </w:rPr>
              <w:t>БИН</w:t>
            </w:r>
          </w:p>
          <w:p w:rsidR="006E6DE2" w:rsidRPr="006E6DE2" w:rsidRDefault="006E6DE2" w:rsidP="006E6DE2">
            <w:pPr>
              <w:spacing w:after="0" w:line="240" w:lineRule="auto"/>
              <w:ind w:left="1215"/>
              <w:textAlignment w:val="baseline"/>
              <w:rPr>
                <w:rFonts w:ascii="Times New Roman" w:eastAsia="Times New Roman" w:hAnsi="Times New Roman" w:cs="Times New Roman"/>
              </w:rPr>
            </w:pPr>
            <w:r w:rsidRPr="006E6DE2">
              <w:rPr>
                <w:rFonts w:ascii="Times New Roman" w:eastAsia="Times New Roman" w:hAnsi="Times New Roman" w:cs="Times New Roman"/>
              </w:rPr>
              <w:t>Юридический адрес:</w:t>
            </w:r>
          </w:p>
          <w:p w:rsidR="006E6DE2" w:rsidRPr="006E6DE2" w:rsidRDefault="006E6DE2" w:rsidP="006E6DE2">
            <w:pPr>
              <w:spacing w:after="0" w:line="240" w:lineRule="auto"/>
              <w:ind w:left="1215"/>
              <w:textAlignment w:val="baseline"/>
              <w:rPr>
                <w:rFonts w:ascii="Times New Roman" w:eastAsia="Times New Roman" w:hAnsi="Times New Roman" w:cs="Times New Roman"/>
              </w:rPr>
            </w:pPr>
            <w:r w:rsidRPr="006E6DE2">
              <w:rPr>
                <w:rFonts w:ascii="Times New Roman" w:eastAsia="Times New Roman" w:hAnsi="Times New Roman" w:cs="Times New Roman"/>
              </w:rPr>
              <w:t>Банковские реквизиты</w:t>
            </w:r>
          </w:p>
          <w:p w:rsidR="006E6DE2" w:rsidRPr="006E6DE2" w:rsidRDefault="006E6DE2" w:rsidP="006E6DE2">
            <w:pPr>
              <w:spacing w:after="0" w:line="240" w:lineRule="auto"/>
              <w:ind w:left="1215"/>
              <w:textAlignment w:val="baseline"/>
              <w:rPr>
                <w:rFonts w:ascii="Times New Roman" w:eastAsia="Times New Roman" w:hAnsi="Times New Roman" w:cs="Times New Roman"/>
              </w:rPr>
            </w:pPr>
            <w:r w:rsidRPr="006E6DE2">
              <w:rPr>
                <w:rFonts w:ascii="Times New Roman" w:eastAsia="Times New Roman" w:hAnsi="Times New Roman" w:cs="Times New Roman"/>
              </w:rPr>
              <w:t xml:space="preserve">Телефон, </w:t>
            </w:r>
            <w:r w:rsidRPr="006E6DE2">
              <w:rPr>
                <w:rFonts w:ascii="Times New Roman" w:eastAsia="Times New Roman" w:hAnsi="Times New Roman" w:cs="Times New Roman"/>
                <w:lang w:val="en-US"/>
              </w:rPr>
              <w:t>e</w:t>
            </w:r>
            <w:r w:rsidRPr="006E6DE2">
              <w:rPr>
                <w:rFonts w:ascii="Times New Roman" w:eastAsia="Times New Roman" w:hAnsi="Times New Roman" w:cs="Times New Roman"/>
              </w:rPr>
              <w:t>-</w:t>
            </w:r>
            <w:r w:rsidRPr="006E6DE2">
              <w:rPr>
                <w:rFonts w:ascii="Times New Roman" w:eastAsia="Times New Roman" w:hAnsi="Times New Roman" w:cs="Times New Roman"/>
                <w:lang w:val="en-US"/>
              </w:rPr>
              <w:t>mail</w:t>
            </w:r>
          </w:p>
          <w:p w:rsidR="006E6DE2" w:rsidRPr="006E6DE2" w:rsidRDefault="006E6DE2" w:rsidP="006E6DE2">
            <w:pPr>
              <w:spacing w:after="0" w:line="240" w:lineRule="auto"/>
              <w:ind w:left="1215"/>
              <w:textAlignment w:val="baseline"/>
              <w:rPr>
                <w:rFonts w:ascii="Times New Roman" w:eastAsia="Times New Roman" w:hAnsi="Times New Roman" w:cs="Times New Roman"/>
                <w:color w:val="000000"/>
              </w:rPr>
            </w:pPr>
            <w:r w:rsidRPr="006E6DE2">
              <w:rPr>
                <w:rFonts w:ascii="Times New Roman" w:eastAsia="Times New Roman" w:hAnsi="Times New Roman" w:cs="Times New Roman"/>
              </w:rPr>
              <w:t xml:space="preserve">Должность ________________ </w:t>
            </w:r>
          </w:p>
          <w:p w:rsidR="006E6DE2" w:rsidRPr="006E6DE2" w:rsidRDefault="006E6DE2" w:rsidP="006E6DE2">
            <w:pPr>
              <w:spacing w:after="0" w:line="240" w:lineRule="auto"/>
              <w:ind w:left="1215"/>
              <w:textAlignment w:val="baseline"/>
              <w:rPr>
                <w:rFonts w:ascii="Times New Roman" w:eastAsia="Times New Roman" w:hAnsi="Times New Roman" w:cs="Times New Roman"/>
                <w:color w:val="000000"/>
              </w:rPr>
            </w:pPr>
            <w:r w:rsidRPr="006E6DE2">
              <w:rPr>
                <w:rFonts w:ascii="Times New Roman" w:eastAsia="Times New Roman" w:hAnsi="Times New Roman" w:cs="Times New Roman"/>
              </w:rPr>
              <w:t>Подпись, Ф.И.О. (при его наличии)</w:t>
            </w:r>
          </w:p>
          <w:p w:rsidR="006E6DE2" w:rsidRPr="006E6DE2" w:rsidRDefault="006E6DE2" w:rsidP="006E6DE2">
            <w:pPr>
              <w:spacing w:after="0" w:line="240" w:lineRule="auto"/>
              <w:ind w:left="1215"/>
              <w:textAlignment w:val="baseline"/>
              <w:rPr>
                <w:rFonts w:ascii="Times New Roman" w:eastAsia="Times New Roman" w:hAnsi="Times New Roman" w:cs="Times New Roman"/>
                <w:color w:val="000000"/>
              </w:rPr>
            </w:pPr>
            <w:r w:rsidRPr="006E6DE2">
              <w:rPr>
                <w:rFonts w:ascii="Times New Roman" w:eastAsia="Times New Roman" w:hAnsi="Times New Roman" w:cs="Times New Roman"/>
              </w:rPr>
              <w:t>Печать (при наличии)</w:t>
            </w:r>
          </w:p>
        </w:tc>
      </w:tr>
    </w:tbl>
    <w:p w:rsidR="006E6DE2" w:rsidRPr="006E6DE2" w:rsidRDefault="006E6DE2" w:rsidP="006E6DE2">
      <w:pPr>
        <w:shd w:val="clear" w:color="auto" w:fill="FFFFFF"/>
        <w:spacing w:after="0" w:line="240" w:lineRule="auto"/>
        <w:textAlignment w:val="baseline"/>
        <w:rPr>
          <w:rFonts w:ascii="Times New Roman" w:eastAsia="Times New Roman" w:hAnsi="Times New Roman" w:cs="Times New Roman"/>
          <w:b/>
          <w:spacing w:val="2"/>
          <w:sz w:val="24"/>
          <w:szCs w:val="24"/>
          <w:lang w:eastAsia="ru-RU"/>
        </w:rPr>
      </w:pPr>
    </w:p>
    <w:p w:rsidR="006E6DE2" w:rsidRPr="006E6DE2" w:rsidRDefault="006E6DE2" w:rsidP="006E6DE2">
      <w:pPr>
        <w:shd w:val="clear" w:color="auto" w:fill="FFFFFF"/>
        <w:spacing w:after="0" w:line="240" w:lineRule="auto"/>
        <w:jc w:val="center"/>
        <w:textAlignment w:val="baseline"/>
        <w:rPr>
          <w:rFonts w:ascii="Times New Roman" w:eastAsia="Times New Roman" w:hAnsi="Times New Roman" w:cs="Times New Roman"/>
          <w:b/>
          <w:spacing w:val="2"/>
          <w:sz w:val="24"/>
          <w:szCs w:val="24"/>
          <w:lang w:eastAsia="ru-RU"/>
        </w:rPr>
      </w:pPr>
    </w:p>
    <w:p w:rsidR="006E6DE2" w:rsidRPr="006E6DE2" w:rsidRDefault="006E6DE2" w:rsidP="006E6DE2">
      <w:pPr>
        <w:shd w:val="clear" w:color="auto" w:fill="FFFFFF"/>
        <w:spacing w:after="0" w:line="240" w:lineRule="auto"/>
        <w:jc w:val="center"/>
        <w:textAlignment w:val="baseline"/>
        <w:rPr>
          <w:rFonts w:ascii="Times New Roman" w:eastAsia="Times New Roman" w:hAnsi="Times New Roman" w:cs="Times New Roman"/>
          <w:b/>
          <w:spacing w:val="2"/>
          <w:sz w:val="24"/>
          <w:szCs w:val="24"/>
          <w:lang w:eastAsia="ru-RU"/>
        </w:rPr>
      </w:pPr>
    </w:p>
    <w:p w:rsidR="006E6DE2" w:rsidRPr="006E6DE2" w:rsidRDefault="006E6DE2" w:rsidP="006E6DE2">
      <w:pPr>
        <w:spacing w:after="0" w:line="240" w:lineRule="auto"/>
        <w:jc w:val="both"/>
        <w:rPr>
          <w:rFonts w:ascii="Times New Roman" w:eastAsia="Calibri" w:hAnsi="Times New Roman" w:cs="Times New Roman"/>
          <w:sz w:val="24"/>
          <w:szCs w:val="24"/>
        </w:rPr>
      </w:pPr>
    </w:p>
    <w:p w:rsidR="006E6DE2" w:rsidRPr="006E6DE2" w:rsidRDefault="006E6DE2" w:rsidP="006E6DE2">
      <w:pPr>
        <w:spacing w:after="0" w:line="240" w:lineRule="auto"/>
        <w:jc w:val="both"/>
        <w:rPr>
          <w:rFonts w:ascii="Times New Roman" w:eastAsia="Calibri" w:hAnsi="Times New Roman" w:cs="Times New Roman"/>
          <w:sz w:val="24"/>
          <w:szCs w:val="24"/>
        </w:rPr>
      </w:pPr>
    </w:p>
    <w:p w:rsidR="006E6DE2" w:rsidRPr="006E6DE2" w:rsidRDefault="006E6DE2" w:rsidP="006E6DE2">
      <w:pPr>
        <w:spacing w:after="0" w:line="240" w:lineRule="auto"/>
        <w:jc w:val="right"/>
        <w:rPr>
          <w:rFonts w:ascii="Times New Roman" w:eastAsia="Calibri" w:hAnsi="Times New Roman" w:cs="Times New Roman"/>
          <w:sz w:val="24"/>
          <w:szCs w:val="24"/>
        </w:rPr>
      </w:pPr>
    </w:p>
    <w:p w:rsidR="006E6DE2" w:rsidRPr="006E6DE2" w:rsidRDefault="006E6DE2" w:rsidP="006E6DE2">
      <w:pPr>
        <w:spacing w:after="0" w:line="240" w:lineRule="auto"/>
        <w:jc w:val="right"/>
        <w:rPr>
          <w:rFonts w:ascii="Times New Roman" w:eastAsia="Calibri" w:hAnsi="Times New Roman" w:cs="Times New Roman"/>
          <w:sz w:val="24"/>
          <w:szCs w:val="24"/>
        </w:rPr>
      </w:pPr>
    </w:p>
    <w:p w:rsidR="006E6DE2" w:rsidRPr="006E6DE2" w:rsidRDefault="006E6DE2" w:rsidP="006E6DE2">
      <w:pPr>
        <w:spacing w:after="0" w:line="240" w:lineRule="auto"/>
        <w:jc w:val="right"/>
        <w:rPr>
          <w:rFonts w:ascii="Times New Roman" w:eastAsia="Calibri" w:hAnsi="Times New Roman" w:cs="Times New Roman"/>
          <w:sz w:val="24"/>
          <w:szCs w:val="24"/>
        </w:rPr>
      </w:pPr>
    </w:p>
    <w:p w:rsidR="006E6DE2" w:rsidRPr="006E6DE2" w:rsidRDefault="006E6DE2" w:rsidP="006E6DE2">
      <w:pPr>
        <w:spacing w:after="0" w:line="240" w:lineRule="auto"/>
        <w:jc w:val="right"/>
        <w:rPr>
          <w:rFonts w:ascii="Times New Roman" w:eastAsia="Calibri" w:hAnsi="Times New Roman" w:cs="Times New Roman"/>
          <w:sz w:val="24"/>
          <w:szCs w:val="24"/>
        </w:rPr>
      </w:pPr>
    </w:p>
    <w:p w:rsidR="006E6DE2" w:rsidRPr="006E6DE2" w:rsidRDefault="006E6DE2" w:rsidP="006E6DE2">
      <w:pPr>
        <w:spacing w:after="0" w:line="240" w:lineRule="auto"/>
        <w:jc w:val="right"/>
        <w:rPr>
          <w:rFonts w:ascii="Times New Roman" w:eastAsia="Calibri" w:hAnsi="Times New Roman" w:cs="Times New Roman"/>
          <w:sz w:val="24"/>
          <w:szCs w:val="24"/>
        </w:rPr>
      </w:pPr>
    </w:p>
    <w:p w:rsidR="006E6DE2" w:rsidRPr="006E6DE2" w:rsidRDefault="006E6DE2" w:rsidP="006E6DE2">
      <w:pPr>
        <w:spacing w:after="0" w:line="240" w:lineRule="auto"/>
        <w:jc w:val="right"/>
        <w:rPr>
          <w:rFonts w:ascii="Times New Roman" w:eastAsia="Calibri" w:hAnsi="Times New Roman" w:cs="Times New Roman"/>
          <w:sz w:val="24"/>
          <w:szCs w:val="24"/>
        </w:rPr>
      </w:pPr>
    </w:p>
    <w:p w:rsidR="006E6DE2" w:rsidRPr="006E6DE2" w:rsidRDefault="006E6DE2" w:rsidP="006E6DE2">
      <w:pPr>
        <w:spacing w:after="0" w:line="240" w:lineRule="auto"/>
        <w:jc w:val="right"/>
        <w:rPr>
          <w:rFonts w:ascii="Times New Roman" w:eastAsia="Calibri" w:hAnsi="Times New Roman" w:cs="Times New Roman"/>
          <w:sz w:val="24"/>
          <w:szCs w:val="24"/>
        </w:rPr>
      </w:pPr>
    </w:p>
    <w:p w:rsidR="006E6DE2" w:rsidRPr="006E6DE2" w:rsidRDefault="006E6DE2" w:rsidP="006E6DE2">
      <w:pPr>
        <w:spacing w:after="0" w:line="240" w:lineRule="auto"/>
        <w:jc w:val="right"/>
        <w:rPr>
          <w:rFonts w:ascii="Times New Roman" w:eastAsia="Calibri" w:hAnsi="Times New Roman" w:cs="Times New Roman"/>
          <w:sz w:val="24"/>
          <w:szCs w:val="24"/>
        </w:rPr>
      </w:pPr>
    </w:p>
    <w:p w:rsidR="006E6DE2" w:rsidRPr="006E6DE2" w:rsidRDefault="006E6DE2" w:rsidP="006E6DE2">
      <w:pPr>
        <w:spacing w:after="0" w:line="240" w:lineRule="auto"/>
        <w:jc w:val="right"/>
        <w:rPr>
          <w:rFonts w:ascii="Times New Roman" w:eastAsia="Calibri" w:hAnsi="Times New Roman" w:cs="Times New Roman"/>
          <w:sz w:val="24"/>
          <w:szCs w:val="24"/>
        </w:rPr>
      </w:pPr>
      <w:r w:rsidRPr="006E6DE2">
        <w:rPr>
          <w:rFonts w:ascii="Times New Roman" w:eastAsia="Calibri" w:hAnsi="Times New Roman" w:cs="Times New Roman"/>
          <w:sz w:val="24"/>
          <w:szCs w:val="24"/>
        </w:rPr>
        <w:t>Приложение</w:t>
      </w:r>
    </w:p>
    <w:p w:rsidR="006E6DE2" w:rsidRPr="006E6DE2" w:rsidRDefault="006E6DE2" w:rsidP="006E6DE2">
      <w:pPr>
        <w:spacing w:after="0" w:line="240" w:lineRule="auto"/>
        <w:jc w:val="right"/>
        <w:rPr>
          <w:rFonts w:ascii="Times New Roman" w:eastAsia="Calibri" w:hAnsi="Times New Roman" w:cs="Times New Roman"/>
          <w:sz w:val="24"/>
          <w:szCs w:val="24"/>
        </w:rPr>
      </w:pPr>
      <w:r w:rsidRPr="006E6DE2">
        <w:rPr>
          <w:rFonts w:ascii="Times New Roman" w:eastAsia="Calibri" w:hAnsi="Times New Roman" w:cs="Times New Roman"/>
          <w:sz w:val="24"/>
          <w:szCs w:val="24"/>
        </w:rPr>
        <w:t>к Типовому договору</w:t>
      </w:r>
    </w:p>
    <w:p w:rsidR="006E6DE2" w:rsidRPr="006E6DE2" w:rsidRDefault="006E6DE2" w:rsidP="006E6DE2">
      <w:pPr>
        <w:spacing w:after="0" w:line="240" w:lineRule="auto"/>
        <w:jc w:val="right"/>
        <w:rPr>
          <w:rFonts w:ascii="Times New Roman" w:eastAsia="Calibri" w:hAnsi="Times New Roman" w:cs="Times New Roman"/>
          <w:sz w:val="24"/>
          <w:szCs w:val="24"/>
        </w:rPr>
      </w:pPr>
      <w:r w:rsidRPr="006E6DE2">
        <w:rPr>
          <w:rFonts w:ascii="Times New Roman" w:eastAsia="Calibri" w:hAnsi="Times New Roman" w:cs="Times New Roman"/>
          <w:sz w:val="24"/>
          <w:szCs w:val="24"/>
        </w:rPr>
        <w:t>закупа лекарственных средств</w:t>
      </w:r>
    </w:p>
    <w:p w:rsidR="006E6DE2" w:rsidRPr="006E6DE2" w:rsidRDefault="006E6DE2" w:rsidP="006E6DE2">
      <w:pPr>
        <w:spacing w:after="0" w:line="240" w:lineRule="auto"/>
        <w:jc w:val="right"/>
        <w:rPr>
          <w:rFonts w:ascii="Times New Roman" w:eastAsia="Calibri" w:hAnsi="Times New Roman" w:cs="Times New Roman"/>
          <w:sz w:val="24"/>
          <w:szCs w:val="24"/>
        </w:rPr>
      </w:pPr>
      <w:r w:rsidRPr="006E6DE2">
        <w:rPr>
          <w:rFonts w:ascii="Times New Roman" w:eastAsia="Calibri" w:hAnsi="Times New Roman" w:cs="Times New Roman"/>
          <w:sz w:val="24"/>
          <w:szCs w:val="24"/>
        </w:rPr>
        <w:t>и (или) медицинских изделий</w:t>
      </w:r>
    </w:p>
    <w:p w:rsidR="006E6DE2" w:rsidRPr="006E6DE2" w:rsidRDefault="006E6DE2" w:rsidP="006E6DE2">
      <w:pPr>
        <w:spacing w:after="0" w:line="240" w:lineRule="auto"/>
        <w:jc w:val="right"/>
        <w:rPr>
          <w:rFonts w:ascii="Times New Roman" w:eastAsia="Calibri" w:hAnsi="Times New Roman" w:cs="Times New Roman"/>
          <w:sz w:val="24"/>
          <w:szCs w:val="24"/>
        </w:rPr>
      </w:pPr>
    </w:p>
    <w:p w:rsidR="006E6DE2" w:rsidRPr="006E6DE2" w:rsidRDefault="006E6DE2" w:rsidP="006E6DE2">
      <w:pPr>
        <w:spacing w:after="0" w:line="240" w:lineRule="auto"/>
        <w:jc w:val="center"/>
        <w:rPr>
          <w:rFonts w:ascii="Times New Roman" w:eastAsia="Calibri" w:hAnsi="Times New Roman" w:cs="Times New Roman"/>
          <w:b/>
          <w:sz w:val="24"/>
          <w:szCs w:val="24"/>
        </w:rPr>
      </w:pPr>
      <w:r w:rsidRPr="006E6DE2">
        <w:rPr>
          <w:rFonts w:ascii="Times New Roman" w:eastAsia="Calibri" w:hAnsi="Times New Roman" w:cs="Times New Roman"/>
          <w:b/>
          <w:sz w:val="24"/>
          <w:szCs w:val="24"/>
        </w:rPr>
        <w:t>Антикоррупционные требования</w:t>
      </w:r>
    </w:p>
    <w:p w:rsidR="006E6DE2" w:rsidRPr="006E6DE2" w:rsidRDefault="006E6DE2" w:rsidP="006E6DE2">
      <w:pPr>
        <w:spacing w:after="0" w:line="240" w:lineRule="auto"/>
        <w:jc w:val="center"/>
        <w:rPr>
          <w:rFonts w:ascii="Times New Roman" w:eastAsia="Calibri" w:hAnsi="Times New Roman" w:cs="Times New Roman"/>
          <w:b/>
          <w:sz w:val="24"/>
          <w:szCs w:val="24"/>
        </w:rPr>
      </w:pPr>
    </w:p>
    <w:p w:rsidR="006E6DE2" w:rsidRPr="006E6DE2" w:rsidRDefault="006E6DE2" w:rsidP="006E6DE2">
      <w:pPr>
        <w:spacing w:after="0" w:line="240" w:lineRule="auto"/>
        <w:ind w:firstLine="708"/>
        <w:jc w:val="both"/>
        <w:rPr>
          <w:rFonts w:ascii="Times New Roman" w:eastAsia="Calibri" w:hAnsi="Times New Roman" w:cs="Times New Roman"/>
          <w:sz w:val="24"/>
          <w:szCs w:val="24"/>
        </w:rPr>
      </w:pPr>
      <w:r w:rsidRPr="006E6DE2">
        <w:rPr>
          <w:rFonts w:ascii="Times New Roman" w:eastAsia="Calibri" w:hAnsi="Times New Roman" w:cs="Times New Roman"/>
          <w:sz w:val="24"/>
          <w:szCs w:val="24"/>
        </w:rPr>
        <w:t>.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E6DE2" w:rsidRPr="006E6DE2" w:rsidRDefault="006E6DE2" w:rsidP="006E6DE2">
      <w:pPr>
        <w:spacing w:after="0" w:line="240" w:lineRule="auto"/>
        <w:ind w:firstLine="708"/>
        <w:jc w:val="both"/>
        <w:rPr>
          <w:rFonts w:ascii="Times New Roman" w:eastAsia="Calibri" w:hAnsi="Times New Roman" w:cs="Times New Roman"/>
          <w:sz w:val="24"/>
          <w:szCs w:val="24"/>
        </w:rPr>
      </w:pPr>
      <w:r w:rsidRPr="006E6DE2">
        <w:rPr>
          <w:rFonts w:ascii="Times New Roman" w:eastAsia="Calibri" w:hAnsi="Times New Roman" w:cs="Times New Roman"/>
          <w:sz w:val="24"/>
          <w:szCs w:val="24"/>
        </w:rPr>
        <w:t xml:space="preserve">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действия, нарушающие требования Антикоррупционного законодательства. </w:t>
      </w:r>
    </w:p>
    <w:p w:rsidR="006E6DE2" w:rsidRPr="006E6DE2" w:rsidRDefault="006E6DE2" w:rsidP="006E6DE2">
      <w:pPr>
        <w:spacing w:after="0" w:line="240" w:lineRule="auto"/>
        <w:ind w:firstLine="708"/>
        <w:jc w:val="both"/>
        <w:rPr>
          <w:rFonts w:ascii="Times New Roman" w:eastAsia="Calibri" w:hAnsi="Times New Roman" w:cs="Times New Roman"/>
          <w:sz w:val="24"/>
          <w:szCs w:val="24"/>
        </w:rPr>
      </w:pPr>
      <w:r w:rsidRPr="006E6DE2">
        <w:rPr>
          <w:rFonts w:ascii="Times New Roman" w:eastAsia="Calibri" w:hAnsi="Times New Roman" w:cs="Times New Roman"/>
          <w:sz w:val="24"/>
          <w:szCs w:val="24"/>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6E6DE2" w:rsidRPr="006E6DE2" w:rsidRDefault="006E6DE2" w:rsidP="006E6DE2">
      <w:pPr>
        <w:spacing w:after="0" w:line="240" w:lineRule="auto"/>
        <w:ind w:firstLine="708"/>
        <w:jc w:val="both"/>
        <w:rPr>
          <w:rFonts w:ascii="Times New Roman" w:eastAsia="Calibri" w:hAnsi="Times New Roman" w:cs="Times New Roman"/>
          <w:sz w:val="24"/>
          <w:szCs w:val="24"/>
        </w:rPr>
      </w:pPr>
      <w:r w:rsidRPr="006E6DE2">
        <w:rPr>
          <w:rFonts w:ascii="Times New Roman" w:eastAsia="Calibri" w:hAnsi="Times New Roman" w:cs="Times New Roman"/>
          <w:sz w:val="24"/>
          <w:szCs w:val="24"/>
        </w:rPr>
        <w:t>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6E6DE2" w:rsidRPr="006E6DE2" w:rsidRDefault="006E6DE2" w:rsidP="006E6DE2">
      <w:pPr>
        <w:spacing w:after="0" w:line="240" w:lineRule="auto"/>
        <w:ind w:firstLine="708"/>
        <w:jc w:val="both"/>
        <w:rPr>
          <w:rFonts w:ascii="Times New Roman" w:eastAsia="Calibri" w:hAnsi="Times New Roman" w:cs="Times New Roman"/>
          <w:sz w:val="24"/>
          <w:szCs w:val="24"/>
        </w:rPr>
      </w:pPr>
      <w:r w:rsidRPr="006E6DE2">
        <w:rPr>
          <w:rFonts w:ascii="Times New Roman" w:eastAsia="Calibri" w:hAnsi="Times New Roman" w:cs="Times New Roman"/>
          <w:sz w:val="24"/>
          <w:szCs w:val="24"/>
        </w:rPr>
        <w:t xml:space="preserve">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w:t>
      </w:r>
    </w:p>
    <w:p w:rsidR="006E6DE2" w:rsidRPr="006E6DE2" w:rsidRDefault="006E6DE2" w:rsidP="006E6DE2">
      <w:pPr>
        <w:spacing w:after="0" w:line="240" w:lineRule="auto"/>
        <w:ind w:firstLine="708"/>
        <w:jc w:val="both"/>
        <w:rPr>
          <w:rFonts w:ascii="Times New Roman" w:eastAsia="Calibri" w:hAnsi="Times New Roman" w:cs="Times New Roman"/>
          <w:sz w:val="24"/>
          <w:szCs w:val="24"/>
        </w:rPr>
      </w:pPr>
      <w:r w:rsidRPr="006E6DE2">
        <w:rPr>
          <w:rFonts w:ascii="Times New Roman" w:eastAsia="Calibri" w:hAnsi="Times New Roman" w:cs="Times New Roman"/>
          <w:sz w:val="24"/>
          <w:szCs w:val="24"/>
        </w:rP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6E6DE2" w:rsidRPr="006E6DE2" w:rsidRDefault="006E6DE2" w:rsidP="006E6DE2">
      <w:pPr>
        <w:spacing w:after="0" w:line="240" w:lineRule="auto"/>
        <w:ind w:firstLine="708"/>
        <w:jc w:val="both"/>
        <w:rPr>
          <w:rFonts w:ascii="Times New Roman" w:eastAsia="Calibri" w:hAnsi="Times New Roman" w:cs="Times New Roman"/>
          <w:sz w:val="24"/>
          <w:szCs w:val="24"/>
        </w:rPr>
      </w:pPr>
      <w:r w:rsidRPr="006E6DE2">
        <w:rPr>
          <w:rFonts w:ascii="Times New Roman" w:eastAsia="Calibri" w:hAnsi="Times New Roman" w:cs="Times New Roman"/>
          <w:sz w:val="24"/>
          <w:szCs w:val="24"/>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F40B0E" w:rsidRDefault="006E6DE2" w:rsidP="00987738">
      <w:pPr>
        <w:spacing w:after="0" w:line="240" w:lineRule="auto"/>
        <w:ind w:firstLine="708"/>
        <w:jc w:val="both"/>
        <w:rPr>
          <w:rFonts w:ascii="Times New Roman" w:hAnsi="Times New Roman" w:cs="Times New Roman"/>
          <w:b/>
          <w:sz w:val="24"/>
          <w:szCs w:val="24"/>
        </w:rPr>
      </w:pPr>
      <w:r w:rsidRPr="006E6DE2">
        <w:rPr>
          <w:rFonts w:ascii="Times New Roman" w:eastAsia="Calibri" w:hAnsi="Times New Roman" w:cs="Times New Roman"/>
          <w:sz w:val="24"/>
          <w:szCs w:val="24"/>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sectPr w:rsidR="00F40B0E" w:rsidSect="00361D7E">
      <w:pgSz w:w="16838" w:h="11906" w:orient="landscape"/>
      <w:pgMar w:top="851"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C25" w:rsidRDefault="00027C25" w:rsidP="00233E55">
      <w:pPr>
        <w:spacing w:after="0" w:line="240" w:lineRule="auto"/>
      </w:pPr>
      <w:r>
        <w:separator/>
      </w:r>
    </w:p>
  </w:endnote>
  <w:endnote w:type="continuationSeparator" w:id="0">
    <w:p w:rsidR="00027C25" w:rsidRDefault="00027C25" w:rsidP="00233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C25" w:rsidRDefault="00027C25" w:rsidP="00233E55">
      <w:pPr>
        <w:spacing w:after="0" w:line="240" w:lineRule="auto"/>
      </w:pPr>
      <w:r>
        <w:separator/>
      </w:r>
    </w:p>
  </w:footnote>
  <w:footnote w:type="continuationSeparator" w:id="0">
    <w:p w:rsidR="00027C25" w:rsidRDefault="00027C25" w:rsidP="00233E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E648E"/>
    <w:multiLevelType w:val="hybridMultilevel"/>
    <w:tmpl w:val="A45CE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B8D7A46"/>
    <w:multiLevelType w:val="hybridMultilevel"/>
    <w:tmpl w:val="A75C1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60F61"/>
    <w:rsid w:val="000043AE"/>
    <w:rsid w:val="000058A2"/>
    <w:rsid w:val="00005CE6"/>
    <w:rsid w:val="000075AF"/>
    <w:rsid w:val="00020FAC"/>
    <w:rsid w:val="00022AC8"/>
    <w:rsid w:val="0002541F"/>
    <w:rsid w:val="000273C9"/>
    <w:rsid w:val="00027C25"/>
    <w:rsid w:val="000319E7"/>
    <w:rsid w:val="00033087"/>
    <w:rsid w:val="00036742"/>
    <w:rsid w:val="00040CA8"/>
    <w:rsid w:val="0004352E"/>
    <w:rsid w:val="00045F56"/>
    <w:rsid w:val="00047BC4"/>
    <w:rsid w:val="00052F24"/>
    <w:rsid w:val="00053997"/>
    <w:rsid w:val="0005712C"/>
    <w:rsid w:val="00057E8A"/>
    <w:rsid w:val="000613F4"/>
    <w:rsid w:val="00062651"/>
    <w:rsid w:val="00067E5C"/>
    <w:rsid w:val="00070062"/>
    <w:rsid w:val="0007562B"/>
    <w:rsid w:val="000774CC"/>
    <w:rsid w:val="00077D7F"/>
    <w:rsid w:val="00080274"/>
    <w:rsid w:val="000863C2"/>
    <w:rsid w:val="00092C18"/>
    <w:rsid w:val="000943B7"/>
    <w:rsid w:val="0009653E"/>
    <w:rsid w:val="000A464F"/>
    <w:rsid w:val="000A4F47"/>
    <w:rsid w:val="000A7356"/>
    <w:rsid w:val="000A7D18"/>
    <w:rsid w:val="000B28E8"/>
    <w:rsid w:val="000B3B27"/>
    <w:rsid w:val="000B48AD"/>
    <w:rsid w:val="000B5626"/>
    <w:rsid w:val="000B62F4"/>
    <w:rsid w:val="000B7357"/>
    <w:rsid w:val="000C0EBA"/>
    <w:rsid w:val="000C120B"/>
    <w:rsid w:val="000D7A73"/>
    <w:rsid w:val="000D7AF2"/>
    <w:rsid w:val="000E2B88"/>
    <w:rsid w:val="000E458F"/>
    <w:rsid w:val="000E46FF"/>
    <w:rsid w:val="001013DE"/>
    <w:rsid w:val="001033C6"/>
    <w:rsid w:val="00104DBA"/>
    <w:rsid w:val="00104E8A"/>
    <w:rsid w:val="00106A68"/>
    <w:rsid w:val="00111C71"/>
    <w:rsid w:val="0011224C"/>
    <w:rsid w:val="00113E52"/>
    <w:rsid w:val="00116512"/>
    <w:rsid w:val="00116B6D"/>
    <w:rsid w:val="00120699"/>
    <w:rsid w:val="00121C66"/>
    <w:rsid w:val="0012254D"/>
    <w:rsid w:val="001237B6"/>
    <w:rsid w:val="001251F3"/>
    <w:rsid w:val="00126B40"/>
    <w:rsid w:val="00132174"/>
    <w:rsid w:val="00141A0D"/>
    <w:rsid w:val="001471B2"/>
    <w:rsid w:val="0015114C"/>
    <w:rsid w:val="00151E3B"/>
    <w:rsid w:val="001671ED"/>
    <w:rsid w:val="00174C12"/>
    <w:rsid w:val="00175B01"/>
    <w:rsid w:val="001827FF"/>
    <w:rsid w:val="0018399B"/>
    <w:rsid w:val="00185CE7"/>
    <w:rsid w:val="001873AC"/>
    <w:rsid w:val="001907D2"/>
    <w:rsid w:val="00193C06"/>
    <w:rsid w:val="0019503A"/>
    <w:rsid w:val="001950AB"/>
    <w:rsid w:val="001A0C65"/>
    <w:rsid w:val="001A3E9B"/>
    <w:rsid w:val="001A60FD"/>
    <w:rsid w:val="001A7424"/>
    <w:rsid w:val="001A799A"/>
    <w:rsid w:val="001B35F8"/>
    <w:rsid w:val="001B6478"/>
    <w:rsid w:val="001C0089"/>
    <w:rsid w:val="001C0705"/>
    <w:rsid w:val="001C138C"/>
    <w:rsid w:val="001C555D"/>
    <w:rsid w:val="001C59C1"/>
    <w:rsid w:val="001D3349"/>
    <w:rsid w:val="001D3CCB"/>
    <w:rsid w:val="001E06E1"/>
    <w:rsid w:val="001E3307"/>
    <w:rsid w:val="001F1A04"/>
    <w:rsid w:val="001F2957"/>
    <w:rsid w:val="001F29C8"/>
    <w:rsid w:val="00203B22"/>
    <w:rsid w:val="00204788"/>
    <w:rsid w:val="00211DC2"/>
    <w:rsid w:val="00213E4C"/>
    <w:rsid w:val="00214833"/>
    <w:rsid w:val="00215E32"/>
    <w:rsid w:val="00216726"/>
    <w:rsid w:val="00217040"/>
    <w:rsid w:val="00222723"/>
    <w:rsid w:val="0022284D"/>
    <w:rsid w:val="002239CF"/>
    <w:rsid w:val="00223A69"/>
    <w:rsid w:val="00225BEF"/>
    <w:rsid w:val="00227582"/>
    <w:rsid w:val="00233E55"/>
    <w:rsid w:val="00243699"/>
    <w:rsid w:val="0024694C"/>
    <w:rsid w:val="00247515"/>
    <w:rsid w:val="00251B97"/>
    <w:rsid w:val="0025495E"/>
    <w:rsid w:val="00256EB9"/>
    <w:rsid w:val="00266299"/>
    <w:rsid w:val="0027027C"/>
    <w:rsid w:val="0027153F"/>
    <w:rsid w:val="00277C08"/>
    <w:rsid w:val="0029244C"/>
    <w:rsid w:val="00295146"/>
    <w:rsid w:val="00297BF1"/>
    <w:rsid w:val="002A22B6"/>
    <w:rsid w:val="002A7F68"/>
    <w:rsid w:val="002B4D4D"/>
    <w:rsid w:val="002C1428"/>
    <w:rsid w:val="002C2092"/>
    <w:rsid w:val="002D104A"/>
    <w:rsid w:val="002D3E46"/>
    <w:rsid w:val="002D4543"/>
    <w:rsid w:val="002D7CD2"/>
    <w:rsid w:val="002E1688"/>
    <w:rsid w:val="002E364A"/>
    <w:rsid w:val="002E4CC6"/>
    <w:rsid w:val="002E4FC8"/>
    <w:rsid w:val="002E6855"/>
    <w:rsid w:val="002E745D"/>
    <w:rsid w:val="002F5020"/>
    <w:rsid w:val="002F676B"/>
    <w:rsid w:val="002F789D"/>
    <w:rsid w:val="00300CE9"/>
    <w:rsid w:val="003035F4"/>
    <w:rsid w:val="00311DEC"/>
    <w:rsid w:val="003145BC"/>
    <w:rsid w:val="0031579B"/>
    <w:rsid w:val="00315802"/>
    <w:rsid w:val="00316EE0"/>
    <w:rsid w:val="00320375"/>
    <w:rsid w:val="00320AF9"/>
    <w:rsid w:val="003301C9"/>
    <w:rsid w:val="003303D0"/>
    <w:rsid w:val="003304F4"/>
    <w:rsid w:val="0034063D"/>
    <w:rsid w:val="00341A60"/>
    <w:rsid w:val="003467AD"/>
    <w:rsid w:val="0035554A"/>
    <w:rsid w:val="003562F8"/>
    <w:rsid w:val="00357A76"/>
    <w:rsid w:val="0036167B"/>
    <w:rsid w:val="00361D7E"/>
    <w:rsid w:val="0036377E"/>
    <w:rsid w:val="00366F41"/>
    <w:rsid w:val="00371914"/>
    <w:rsid w:val="00372C28"/>
    <w:rsid w:val="00373A9C"/>
    <w:rsid w:val="003762D4"/>
    <w:rsid w:val="003809DF"/>
    <w:rsid w:val="00382832"/>
    <w:rsid w:val="00383629"/>
    <w:rsid w:val="0038376F"/>
    <w:rsid w:val="00383F09"/>
    <w:rsid w:val="0038497D"/>
    <w:rsid w:val="00387070"/>
    <w:rsid w:val="00392B20"/>
    <w:rsid w:val="00395A49"/>
    <w:rsid w:val="003A341B"/>
    <w:rsid w:val="003A4F50"/>
    <w:rsid w:val="003A724F"/>
    <w:rsid w:val="003A7322"/>
    <w:rsid w:val="003B11A0"/>
    <w:rsid w:val="003B1F3F"/>
    <w:rsid w:val="003B5809"/>
    <w:rsid w:val="003C4A96"/>
    <w:rsid w:val="003D49B0"/>
    <w:rsid w:val="003D5040"/>
    <w:rsid w:val="003E1DC0"/>
    <w:rsid w:val="003E5DE1"/>
    <w:rsid w:val="003E6962"/>
    <w:rsid w:val="003E73E4"/>
    <w:rsid w:val="003E7E88"/>
    <w:rsid w:val="003F2EF7"/>
    <w:rsid w:val="00403707"/>
    <w:rsid w:val="00403D49"/>
    <w:rsid w:val="0040735D"/>
    <w:rsid w:val="004105CE"/>
    <w:rsid w:val="00411995"/>
    <w:rsid w:val="00411CD9"/>
    <w:rsid w:val="004150E1"/>
    <w:rsid w:val="00415417"/>
    <w:rsid w:val="00416F76"/>
    <w:rsid w:val="00432280"/>
    <w:rsid w:val="00433F39"/>
    <w:rsid w:val="0044445E"/>
    <w:rsid w:val="0044452F"/>
    <w:rsid w:val="00445374"/>
    <w:rsid w:val="00445D79"/>
    <w:rsid w:val="004478BE"/>
    <w:rsid w:val="00451301"/>
    <w:rsid w:val="00456FDD"/>
    <w:rsid w:val="00473C18"/>
    <w:rsid w:val="00476588"/>
    <w:rsid w:val="00480CF5"/>
    <w:rsid w:val="004814CE"/>
    <w:rsid w:val="00482DA4"/>
    <w:rsid w:val="004874DE"/>
    <w:rsid w:val="004958E5"/>
    <w:rsid w:val="004A284B"/>
    <w:rsid w:val="004A3894"/>
    <w:rsid w:val="004B13CA"/>
    <w:rsid w:val="004B55D3"/>
    <w:rsid w:val="004B7014"/>
    <w:rsid w:val="004C557A"/>
    <w:rsid w:val="004D14F8"/>
    <w:rsid w:val="004D1E54"/>
    <w:rsid w:val="004D2533"/>
    <w:rsid w:val="004D36FA"/>
    <w:rsid w:val="004E097F"/>
    <w:rsid w:val="004E15B4"/>
    <w:rsid w:val="004E7D6F"/>
    <w:rsid w:val="004F17B3"/>
    <w:rsid w:val="004F3D27"/>
    <w:rsid w:val="004F3EF2"/>
    <w:rsid w:val="004F4009"/>
    <w:rsid w:val="004F4677"/>
    <w:rsid w:val="004F5222"/>
    <w:rsid w:val="004F553D"/>
    <w:rsid w:val="004F64C4"/>
    <w:rsid w:val="004F6984"/>
    <w:rsid w:val="004F6CAC"/>
    <w:rsid w:val="00501CB5"/>
    <w:rsid w:val="00503266"/>
    <w:rsid w:val="005077A1"/>
    <w:rsid w:val="00510E59"/>
    <w:rsid w:val="00511E14"/>
    <w:rsid w:val="0051369A"/>
    <w:rsid w:val="0051731B"/>
    <w:rsid w:val="005230CC"/>
    <w:rsid w:val="00527036"/>
    <w:rsid w:val="00533D02"/>
    <w:rsid w:val="00536EB3"/>
    <w:rsid w:val="0054076E"/>
    <w:rsid w:val="00556011"/>
    <w:rsid w:val="00556757"/>
    <w:rsid w:val="0055728D"/>
    <w:rsid w:val="005626C7"/>
    <w:rsid w:val="00567EA0"/>
    <w:rsid w:val="00580F83"/>
    <w:rsid w:val="005900D7"/>
    <w:rsid w:val="00592A3A"/>
    <w:rsid w:val="00594568"/>
    <w:rsid w:val="00596D6E"/>
    <w:rsid w:val="005973A1"/>
    <w:rsid w:val="005A0311"/>
    <w:rsid w:val="005A3048"/>
    <w:rsid w:val="005A55B9"/>
    <w:rsid w:val="005A6FE7"/>
    <w:rsid w:val="005B5943"/>
    <w:rsid w:val="005C3BDB"/>
    <w:rsid w:val="005C5B25"/>
    <w:rsid w:val="005C6FBD"/>
    <w:rsid w:val="005D5D0A"/>
    <w:rsid w:val="005D686B"/>
    <w:rsid w:val="005D712C"/>
    <w:rsid w:val="005E6AD5"/>
    <w:rsid w:val="005F118B"/>
    <w:rsid w:val="005F2E3D"/>
    <w:rsid w:val="005F33B5"/>
    <w:rsid w:val="005F386C"/>
    <w:rsid w:val="005F4CE1"/>
    <w:rsid w:val="006046F6"/>
    <w:rsid w:val="00605C4F"/>
    <w:rsid w:val="0060648F"/>
    <w:rsid w:val="00606FBD"/>
    <w:rsid w:val="00610974"/>
    <w:rsid w:val="00611DA4"/>
    <w:rsid w:val="00614F22"/>
    <w:rsid w:val="00616997"/>
    <w:rsid w:val="006211C9"/>
    <w:rsid w:val="006212FF"/>
    <w:rsid w:val="00622190"/>
    <w:rsid w:val="00623EBB"/>
    <w:rsid w:val="00623F53"/>
    <w:rsid w:val="006277AA"/>
    <w:rsid w:val="00633B73"/>
    <w:rsid w:val="006360CE"/>
    <w:rsid w:val="00636BDD"/>
    <w:rsid w:val="006408AA"/>
    <w:rsid w:val="006434A4"/>
    <w:rsid w:val="00644D89"/>
    <w:rsid w:val="006456AB"/>
    <w:rsid w:val="00647584"/>
    <w:rsid w:val="00647923"/>
    <w:rsid w:val="00651555"/>
    <w:rsid w:val="00651F9A"/>
    <w:rsid w:val="006532D6"/>
    <w:rsid w:val="00654985"/>
    <w:rsid w:val="00655352"/>
    <w:rsid w:val="00657DE7"/>
    <w:rsid w:val="00665B6B"/>
    <w:rsid w:val="0066761C"/>
    <w:rsid w:val="00674E6F"/>
    <w:rsid w:val="0067656B"/>
    <w:rsid w:val="006769A0"/>
    <w:rsid w:val="006831E0"/>
    <w:rsid w:val="006870BC"/>
    <w:rsid w:val="00692633"/>
    <w:rsid w:val="00693058"/>
    <w:rsid w:val="00696D3C"/>
    <w:rsid w:val="006A09DD"/>
    <w:rsid w:val="006A2110"/>
    <w:rsid w:val="006A25B1"/>
    <w:rsid w:val="006A28D4"/>
    <w:rsid w:val="006A3AD3"/>
    <w:rsid w:val="006A4292"/>
    <w:rsid w:val="006A6141"/>
    <w:rsid w:val="006A7877"/>
    <w:rsid w:val="006B2D56"/>
    <w:rsid w:val="006B3977"/>
    <w:rsid w:val="006B652A"/>
    <w:rsid w:val="006C39D7"/>
    <w:rsid w:val="006C3D79"/>
    <w:rsid w:val="006C753A"/>
    <w:rsid w:val="006D2952"/>
    <w:rsid w:val="006D722F"/>
    <w:rsid w:val="006D74C2"/>
    <w:rsid w:val="006E5695"/>
    <w:rsid w:val="006E6DE2"/>
    <w:rsid w:val="006F06E8"/>
    <w:rsid w:val="007006CC"/>
    <w:rsid w:val="007010FC"/>
    <w:rsid w:val="00701C75"/>
    <w:rsid w:val="007032C5"/>
    <w:rsid w:val="00707636"/>
    <w:rsid w:val="00712CA0"/>
    <w:rsid w:val="00715160"/>
    <w:rsid w:val="007254F7"/>
    <w:rsid w:val="00727345"/>
    <w:rsid w:val="00733B1B"/>
    <w:rsid w:val="00734E3D"/>
    <w:rsid w:val="0074174E"/>
    <w:rsid w:val="00742925"/>
    <w:rsid w:val="00744DA9"/>
    <w:rsid w:val="00745687"/>
    <w:rsid w:val="0074654E"/>
    <w:rsid w:val="00746C23"/>
    <w:rsid w:val="00746C83"/>
    <w:rsid w:val="00750B9A"/>
    <w:rsid w:val="00753A4F"/>
    <w:rsid w:val="00755D08"/>
    <w:rsid w:val="00757041"/>
    <w:rsid w:val="007602E1"/>
    <w:rsid w:val="00761697"/>
    <w:rsid w:val="00762037"/>
    <w:rsid w:val="00764B7F"/>
    <w:rsid w:val="00765E56"/>
    <w:rsid w:val="0076613E"/>
    <w:rsid w:val="007677F3"/>
    <w:rsid w:val="00771C1C"/>
    <w:rsid w:val="00771DA0"/>
    <w:rsid w:val="007737BA"/>
    <w:rsid w:val="00773BC9"/>
    <w:rsid w:val="00781583"/>
    <w:rsid w:val="00785ED0"/>
    <w:rsid w:val="00791CE8"/>
    <w:rsid w:val="007920DB"/>
    <w:rsid w:val="00793D3B"/>
    <w:rsid w:val="00796134"/>
    <w:rsid w:val="0079686A"/>
    <w:rsid w:val="0079792D"/>
    <w:rsid w:val="007A755D"/>
    <w:rsid w:val="007B0135"/>
    <w:rsid w:val="007B3062"/>
    <w:rsid w:val="007B4202"/>
    <w:rsid w:val="007C1107"/>
    <w:rsid w:val="007C2893"/>
    <w:rsid w:val="007C39C8"/>
    <w:rsid w:val="007C583F"/>
    <w:rsid w:val="007C727F"/>
    <w:rsid w:val="007D02A9"/>
    <w:rsid w:val="007E6ABD"/>
    <w:rsid w:val="007F21EA"/>
    <w:rsid w:val="007F29DF"/>
    <w:rsid w:val="007F4807"/>
    <w:rsid w:val="0080230B"/>
    <w:rsid w:val="00805035"/>
    <w:rsid w:val="00806BC0"/>
    <w:rsid w:val="00810478"/>
    <w:rsid w:val="008167C8"/>
    <w:rsid w:val="008210B2"/>
    <w:rsid w:val="0082198E"/>
    <w:rsid w:val="008276D1"/>
    <w:rsid w:val="00830D00"/>
    <w:rsid w:val="00830D5A"/>
    <w:rsid w:val="0083137B"/>
    <w:rsid w:val="008362BF"/>
    <w:rsid w:val="0084043F"/>
    <w:rsid w:val="00843525"/>
    <w:rsid w:val="00843C91"/>
    <w:rsid w:val="00845C48"/>
    <w:rsid w:val="0084717F"/>
    <w:rsid w:val="0084748C"/>
    <w:rsid w:val="00851031"/>
    <w:rsid w:val="00851FB1"/>
    <w:rsid w:val="00855E8C"/>
    <w:rsid w:val="0085777B"/>
    <w:rsid w:val="00860951"/>
    <w:rsid w:val="00860F61"/>
    <w:rsid w:val="00861A60"/>
    <w:rsid w:val="00861F7B"/>
    <w:rsid w:val="00864456"/>
    <w:rsid w:val="00871CA6"/>
    <w:rsid w:val="00872156"/>
    <w:rsid w:val="0087222A"/>
    <w:rsid w:val="00875885"/>
    <w:rsid w:val="008764F1"/>
    <w:rsid w:val="0089402D"/>
    <w:rsid w:val="00894467"/>
    <w:rsid w:val="0089594F"/>
    <w:rsid w:val="008A17C7"/>
    <w:rsid w:val="008A53E5"/>
    <w:rsid w:val="008A7B23"/>
    <w:rsid w:val="008B58D6"/>
    <w:rsid w:val="008B6285"/>
    <w:rsid w:val="008C3BBC"/>
    <w:rsid w:val="008C4720"/>
    <w:rsid w:val="008C5911"/>
    <w:rsid w:val="008C5E41"/>
    <w:rsid w:val="008C66E7"/>
    <w:rsid w:val="008C7400"/>
    <w:rsid w:val="008D4DF2"/>
    <w:rsid w:val="008D6BAE"/>
    <w:rsid w:val="008D77EC"/>
    <w:rsid w:val="008E13D6"/>
    <w:rsid w:val="008E14A1"/>
    <w:rsid w:val="008E1743"/>
    <w:rsid w:val="008E4805"/>
    <w:rsid w:val="008E4E92"/>
    <w:rsid w:val="008E749B"/>
    <w:rsid w:val="008F0CCC"/>
    <w:rsid w:val="008F137A"/>
    <w:rsid w:val="008F60B1"/>
    <w:rsid w:val="008F61AD"/>
    <w:rsid w:val="00901CFB"/>
    <w:rsid w:val="009046DF"/>
    <w:rsid w:val="00904F34"/>
    <w:rsid w:val="00907443"/>
    <w:rsid w:val="0091014E"/>
    <w:rsid w:val="00916D4A"/>
    <w:rsid w:val="009207FB"/>
    <w:rsid w:val="009323A5"/>
    <w:rsid w:val="00932795"/>
    <w:rsid w:val="00936625"/>
    <w:rsid w:val="00940F8D"/>
    <w:rsid w:val="009413C8"/>
    <w:rsid w:val="00941F4A"/>
    <w:rsid w:val="009428C1"/>
    <w:rsid w:val="009438D7"/>
    <w:rsid w:val="00943EE6"/>
    <w:rsid w:val="00951FCF"/>
    <w:rsid w:val="00956473"/>
    <w:rsid w:val="009567A5"/>
    <w:rsid w:val="00960215"/>
    <w:rsid w:val="00960C20"/>
    <w:rsid w:val="009620A2"/>
    <w:rsid w:val="00964FB9"/>
    <w:rsid w:val="00965402"/>
    <w:rsid w:val="00966A74"/>
    <w:rsid w:val="009720CF"/>
    <w:rsid w:val="0097398D"/>
    <w:rsid w:val="009745D9"/>
    <w:rsid w:val="009753FC"/>
    <w:rsid w:val="00976EC4"/>
    <w:rsid w:val="00977611"/>
    <w:rsid w:val="0098725C"/>
    <w:rsid w:val="00987738"/>
    <w:rsid w:val="00990E38"/>
    <w:rsid w:val="00993F05"/>
    <w:rsid w:val="00996BB8"/>
    <w:rsid w:val="009A106F"/>
    <w:rsid w:val="009A1A74"/>
    <w:rsid w:val="009A5555"/>
    <w:rsid w:val="009B0EBB"/>
    <w:rsid w:val="009B37B5"/>
    <w:rsid w:val="009B3CF5"/>
    <w:rsid w:val="009C1854"/>
    <w:rsid w:val="009C3426"/>
    <w:rsid w:val="009C3582"/>
    <w:rsid w:val="009D49A1"/>
    <w:rsid w:val="009E18DA"/>
    <w:rsid w:val="009E1BA6"/>
    <w:rsid w:val="009F07AF"/>
    <w:rsid w:val="009F2B98"/>
    <w:rsid w:val="009F55DE"/>
    <w:rsid w:val="00A00540"/>
    <w:rsid w:val="00A0140D"/>
    <w:rsid w:val="00A03FC1"/>
    <w:rsid w:val="00A04406"/>
    <w:rsid w:val="00A07E8A"/>
    <w:rsid w:val="00A10D02"/>
    <w:rsid w:val="00A13519"/>
    <w:rsid w:val="00A17F9A"/>
    <w:rsid w:val="00A2036F"/>
    <w:rsid w:val="00A27610"/>
    <w:rsid w:val="00A304D5"/>
    <w:rsid w:val="00A30CBC"/>
    <w:rsid w:val="00A32261"/>
    <w:rsid w:val="00A442BB"/>
    <w:rsid w:val="00A4624A"/>
    <w:rsid w:val="00A4709B"/>
    <w:rsid w:val="00A47B5B"/>
    <w:rsid w:val="00A52F9F"/>
    <w:rsid w:val="00A54AE3"/>
    <w:rsid w:val="00A5567C"/>
    <w:rsid w:val="00A6173E"/>
    <w:rsid w:val="00A61FF1"/>
    <w:rsid w:val="00A63C5D"/>
    <w:rsid w:val="00A66304"/>
    <w:rsid w:val="00A70161"/>
    <w:rsid w:val="00A703BC"/>
    <w:rsid w:val="00A741A1"/>
    <w:rsid w:val="00A76A52"/>
    <w:rsid w:val="00A8093C"/>
    <w:rsid w:val="00A92A86"/>
    <w:rsid w:val="00AA05FC"/>
    <w:rsid w:val="00AA2238"/>
    <w:rsid w:val="00AA2305"/>
    <w:rsid w:val="00AB01E9"/>
    <w:rsid w:val="00AB1A1F"/>
    <w:rsid w:val="00AB27AC"/>
    <w:rsid w:val="00AB388D"/>
    <w:rsid w:val="00AB481E"/>
    <w:rsid w:val="00AB6EC5"/>
    <w:rsid w:val="00AB7086"/>
    <w:rsid w:val="00AD0353"/>
    <w:rsid w:val="00AD2453"/>
    <w:rsid w:val="00AD25D3"/>
    <w:rsid w:val="00AD31AD"/>
    <w:rsid w:val="00AD341B"/>
    <w:rsid w:val="00AD5C1E"/>
    <w:rsid w:val="00AD7134"/>
    <w:rsid w:val="00AE3B7D"/>
    <w:rsid w:val="00AE4465"/>
    <w:rsid w:val="00AE51E9"/>
    <w:rsid w:val="00AE6583"/>
    <w:rsid w:val="00AE7A82"/>
    <w:rsid w:val="00AF11D6"/>
    <w:rsid w:val="00AF188D"/>
    <w:rsid w:val="00B004E2"/>
    <w:rsid w:val="00B0676C"/>
    <w:rsid w:val="00B13436"/>
    <w:rsid w:val="00B145A9"/>
    <w:rsid w:val="00B157A6"/>
    <w:rsid w:val="00B168BB"/>
    <w:rsid w:val="00B170BD"/>
    <w:rsid w:val="00B17CA5"/>
    <w:rsid w:val="00B2066B"/>
    <w:rsid w:val="00B214B1"/>
    <w:rsid w:val="00B23CC6"/>
    <w:rsid w:val="00B24AF2"/>
    <w:rsid w:val="00B27E53"/>
    <w:rsid w:val="00B335A0"/>
    <w:rsid w:val="00B4615F"/>
    <w:rsid w:val="00B50D37"/>
    <w:rsid w:val="00B53691"/>
    <w:rsid w:val="00B55C2D"/>
    <w:rsid w:val="00B60CB7"/>
    <w:rsid w:val="00B6434E"/>
    <w:rsid w:val="00B66AE5"/>
    <w:rsid w:val="00B732E3"/>
    <w:rsid w:val="00B812A5"/>
    <w:rsid w:val="00B82039"/>
    <w:rsid w:val="00BA0676"/>
    <w:rsid w:val="00BA0B61"/>
    <w:rsid w:val="00BA32D1"/>
    <w:rsid w:val="00BA769B"/>
    <w:rsid w:val="00BB24E3"/>
    <w:rsid w:val="00BB2899"/>
    <w:rsid w:val="00BB2922"/>
    <w:rsid w:val="00BB49AE"/>
    <w:rsid w:val="00BB7A18"/>
    <w:rsid w:val="00BC0D8A"/>
    <w:rsid w:val="00BD17C1"/>
    <w:rsid w:val="00BD26DC"/>
    <w:rsid w:val="00BD6CB8"/>
    <w:rsid w:val="00BD7F30"/>
    <w:rsid w:val="00BE3CB4"/>
    <w:rsid w:val="00BF24A9"/>
    <w:rsid w:val="00BF2FE8"/>
    <w:rsid w:val="00BF3E8F"/>
    <w:rsid w:val="00C008C4"/>
    <w:rsid w:val="00C02F9E"/>
    <w:rsid w:val="00C1106D"/>
    <w:rsid w:val="00C127FD"/>
    <w:rsid w:val="00C170C0"/>
    <w:rsid w:val="00C17243"/>
    <w:rsid w:val="00C17EE1"/>
    <w:rsid w:val="00C20A97"/>
    <w:rsid w:val="00C22D9F"/>
    <w:rsid w:val="00C22EC5"/>
    <w:rsid w:val="00C24DF3"/>
    <w:rsid w:val="00C26C2B"/>
    <w:rsid w:val="00C26FF4"/>
    <w:rsid w:val="00C27172"/>
    <w:rsid w:val="00C2775C"/>
    <w:rsid w:val="00C42CCF"/>
    <w:rsid w:val="00C432C5"/>
    <w:rsid w:val="00C4582B"/>
    <w:rsid w:val="00C46C53"/>
    <w:rsid w:val="00C478E2"/>
    <w:rsid w:val="00C60FFE"/>
    <w:rsid w:val="00C62D32"/>
    <w:rsid w:val="00C732B0"/>
    <w:rsid w:val="00C735D3"/>
    <w:rsid w:val="00C75323"/>
    <w:rsid w:val="00C8160F"/>
    <w:rsid w:val="00C823D0"/>
    <w:rsid w:val="00C86A5E"/>
    <w:rsid w:val="00C907A7"/>
    <w:rsid w:val="00C931FA"/>
    <w:rsid w:val="00CA0D0E"/>
    <w:rsid w:val="00CA7AE0"/>
    <w:rsid w:val="00CB0CF9"/>
    <w:rsid w:val="00CB13A1"/>
    <w:rsid w:val="00CC230A"/>
    <w:rsid w:val="00CC5BFF"/>
    <w:rsid w:val="00CD1882"/>
    <w:rsid w:val="00CD2A59"/>
    <w:rsid w:val="00CD6739"/>
    <w:rsid w:val="00CD68DD"/>
    <w:rsid w:val="00CD7B71"/>
    <w:rsid w:val="00CE0DA1"/>
    <w:rsid w:val="00CE400B"/>
    <w:rsid w:val="00CE469E"/>
    <w:rsid w:val="00CE5362"/>
    <w:rsid w:val="00CE5494"/>
    <w:rsid w:val="00CF4C03"/>
    <w:rsid w:val="00CF6A2E"/>
    <w:rsid w:val="00D0026C"/>
    <w:rsid w:val="00D02423"/>
    <w:rsid w:val="00D036F0"/>
    <w:rsid w:val="00D042B5"/>
    <w:rsid w:val="00D11901"/>
    <w:rsid w:val="00D14DFC"/>
    <w:rsid w:val="00D16D18"/>
    <w:rsid w:val="00D2125B"/>
    <w:rsid w:val="00D21C32"/>
    <w:rsid w:val="00D22C62"/>
    <w:rsid w:val="00D23106"/>
    <w:rsid w:val="00D2585E"/>
    <w:rsid w:val="00D25D53"/>
    <w:rsid w:val="00D26860"/>
    <w:rsid w:val="00D27002"/>
    <w:rsid w:val="00D35D3D"/>
    <w:rsid w:val="00D37A40"/>
    <w:rsid w:val="00D45318"/>
    <w:rsid w:val="00D46501"/>
    <w:rsid w:val="00D541C7"/>
    <w:rsid w:val="00D55F2E"/>
    <w:rsid w:val="00D57A94"/>
    <w:rsid w:val="00D655B6"/>
    <w:rsid w:val="00D65F16"/>
    <w:rsid w:val="00D674EB"/>
    <w:rsid w:val="00D72EB5"/>
    <w:rsid w:val="00D75113"/>
    <w:rsid w:val="00D808CF"/>
    <w:rsid w:val="00D80EAA"/>
    <w:rsid w:val="00D93A5A"/>
    <w:rsid w:val="00DA5C79"/>
    <w:rsid w:val="00DB1790"/>
    <w:rsid w:val="00DB2A3F"/>
    <w:rsid w:val="00DB2DAD"/>
    <w:rsid w:val="00DB3C83"/>
    <w:rsid w:val="00DC0FC0"/>
    <w:rsid w:val="00DC1204"/>
    <w:rsid w:val="00DC2DAC"/>
    <w:rsid w:val="00DC55F2"/>
    <w:rsid w:val="00DC5FF6"/>
    <w:rsid w:val="00DD7B29"/>
    <w:rsid w:val="00DD7C52"/>
    <w:rsid w:val="00DE1577"/>
    <w:rsid w:val="00DE2DA1"/>
    <w:rsid w:val="00DE3B2A"/>
    <w:rsid w:val="00DE3C15"/>
    <w:rsid w:val="00DE64AC"/>
    <w:rsid w:val="00DF0ED5"/>
    <w:rsid w:val="00DF19F3"/>
    <w:rsid w:val="00DF52A4"/>
    <w:rsid w:val="00DF5AA9"/>
    <w:rsid w:val="00DF6741"/>
    <w:rsid w:val="00DF693A"/>
    <w:rsid w:val="00E01B98"/>
    <w:rsid w:val="00E10FEE"/>
    <w:rsid w:val="00E22E78"/>
    <w:rsid w:val="00E2405F"/>
    <w:rsid w:val="00E24C0B"/>
    <w:rsid w:val="00E25301"/>
    <w:rsid w:val="00E27565"/>
    <w:rsid w:val="00E31378"/>
    <w:rsid w:val="00E36C4C"/>
    <w:rsid w:val="00E40DCD"/>
    <w:rsid w:val="00E41703"/>
    <w:rsid w:val="00E424C1"/>
    <w:rsid w:val="00E42B2E"/>
    <w:rsid w:val="00E4781E"/>
    <w:rsid w:val="00E51023"/>
    <w:rsid w:val="00E515D5"/>
    <w:rsid w:val="00E52F55"/>
    <w:rsid w:val="00E536DD"/>
    <w:rsid w:val="00E55223"/>
    <w:rsid w:val="00E57AFE"/>
    <w:rsid w:val="00E60B35"/>
    <w:rsid w:val="00E6292D"/>
    <w:rsid w:val="00E679EB"/>
    <w:rsid w:val="00E70020"/>
    <w:rsid w:val="00E7292C"/>
    <w:rsid w:val="00E73790"/>
    <w:rsid w:val="00E73E8C"/>
    <w:rsid w:val="00E74CE3"/>
    <w:rsid w:val="00E76780"/>
    <w:rsid w:val="00E85484"/>
    <w:rsid w:val="00E90AFE"/>
    <w:rsid w:val="00E94ED7"/>
    <w:rsid w:val="00EA6695"/>
    <w:rsid w:val="00EB2DF4"/>
    <w:rsid w:val="00EB6A1D"/>
    <w:rsid w:val="00EB6E89"/>
    <w:rsid w:val="00EC2348"/>
    <w:rsid w:val="00EC488E"/>
    <w:rsid w:val="00EC4E90"/>
    <w:rsid w:val="00EC5646"/>
    <w:rsid w:val="00ED1366"/>
    <w:rsid w:val="00ED29EA"/>
    <w:rsid w:val="00ED5C44"/>
    <w:rsid w:val="00EE0A7E"/>
    <w:rsid w:val="00EE6CEA"/>
    <w:rsid w:val="00EE7505"/>
    <w:rsid w:val="00EF653F"/>
    <w:rsid w:val="00EF731E"/>
    <w:rsid w:val="00F001C6"/>
    <w:rsid w:val="00F0198A"/>
    <w:rsid w:val="00F05179"/>
    <w:rsid w:val="00F11F97"/>
    <w:rsid w:val="00F12DF8"/>
    <w:rsid w:val="00F13F7F"/>
    <w:rsid w:val="00F2078A"/>
    <w:rsid w:val="00F2131D"/>
    <w:rsid w:val="00F277B3"/>
    <w:rsid w:val="00F3296E"/>
    <w:rsid w:val="00F32C6E"/>
    <w:rsid w:val="00F35806"/>
    <w:rsid w:val="00F3671B"/>
    <w:rsid w:val="00F40B0E"/>
    <w:rsid w:val="00F42355"/>
    <w:rsid w:val="00F43BFE"/>
    <w:rsid w:val="00F440BE"/>
    <w:rsid w:val="00F4476E"/>
    <w:rsid w:val="00F451AE"/>
    <w:rsid w:val="00F47DB4"/>
    <w:rsid w:val="00F53BDC"/>
    <w:rsid w:val="00F610A2"/>
    <w:rsid w:val="00F6464A"/>
    <w:rsid w:val="00F6703B"/>
    <w:rsid w:val="00F71518"/>
    <w:rsid w:val="00F75ADE"/>
    <w:rsid w:val="00F75CD3"/>
    <w:rsid w:val="00F8075A"/>
    <w:rsid w:val="00F80EEC"/>
    <w:rsid w:val="00F824B3"/>
    <w:rsid w:val="00F859D7"/>
    <w:rsid w:val="00F86526"/>
    <w:rsid w:val="00F96662"/>
    <w:rsid w:val="00FA0F87"/>
    <w:rsid w:val="00FA2D76"/>
    <w:rsid w:val="00FA4D22"/>
    <w:rsid w:val="00FB1513"/>
    <w:rsid w:val="00FB2870"/>
    <w:rsid w:val="00FB6425"/>
    <w:rsid w:val="00FB6CAE"/>
    <w:rsid w:val="00FC70B8"/>
    <w:rsid w:val="00FD0FB2"/>
    <w:rsid w:val="00FD7EAD"/>
    <w:rsid w:val="00FE0169"/>
    <w:rsid w:val="00FE5955"/>
    <w:rsid w:val="00FE5AFA"/>
    <w:rsid w:val="00FE7F54"/>
    <w:rsid w:val="00FF46EB"/>
    <w:rsid w:val="00FF4D79"/>
    <w:rsid w:val="00FF4E33"/>
    <w:rsid w:val="00FF61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D112D"/>
  <w15:docId w15:val="{20435B73-0F6D-4621-897D-B8DBC10B8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7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907A7"/>
    <w:pPr>
      <w:spacing w:after="0" w:line="240" w:lineRule="auto"/>
    </w:pPr>
  </w:style>
  <w:style w:type="paragraph" w:styleId="a5">
    <w:name w:val="List Paragraph"/>
    <w:basedOn w:val="a"/>
    <w:uiPriority w:val="34"/>
    <w:qFormat/>
    <w:rsid w:val="00C907A7"/>
    <w:pPr>
      <w:ind w:left="720"/>
      <w:contextualSpacing/>
    </w:pPr>
  </w:style>
  <w:style w:type="table" w:styleId="a6">
    <w:name w:val="Table Grid"/>
    <w:basedOn w:val="a1"/>
    <w:uiPriority w:val="59"/>
    <w:rsid w:val="002D454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uiPriority w:val="99"/>
    <w:semiHidden/>
    <w:unhideWhenUsed/>
    <w:rsid w:val="0082198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2198E"/>
    <w:rPr>
      <w:rFonts w:ascii="Tahoma" w:hAnsi="Tahoma" w:cs="Tahoma"/>
      <w:sz w:val="16"/>
      <w:szCs w:val="16"/>
    </w:rPr>
  </w:style>
  <w:style w:type="paragraph" w:styleId="a9">
    <w:name w:val="header"/>
    <w:basedOn w:val="a"/>
    <w:link w:val="aa"/>
    <w:uiPriority w:val="99"/>
    <w:semiHidden/>
    <w:unhideWhenUsed/>
    <w:rsid w:val="00233E5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33E55"/>
  </w:style>
  <w:style w:type="paragraph" w:styleId="ab">
    <w:name w:val="footer"/>
    <w:basedOn w:val="a"/>
    <w:link w:val="ac"/>
    <w:uiPriority w:val="99"/>
    <w:semiHidden/>
    <w:unhideWhenUsed/>
    <w:rsid w:val="00233E55"/>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233E55"/>
  </w:style>
  <w:style w:type="character" w:styleId="ad">
    <w:name w:val="Emphasis"/>
    <w:basedOn w:val="a0"/>
    <w:uiPriority w:val="20"/>
    <w:qFormat/>
    <w:rsid w:val="004A284B"/>
    <w:rPr>
      <w:i/>
      <w:iCs/>
    </w:rPr>
  </w:style>
  <w:style w:type="character" w:customStyle="1" w:styleId="a4">
    <w:name w:val="Без интервала Знак"/>
    <w:basedOn w:val="a0"/>
    <w:link w:val="a3"/>
    <w:uiPriority w:val="1"/>
    <w:rsid w:val="001873AC"/>
  </w:style>
  <w:style w:type="table" w:customStyle="1" w:styleId="1">
    <w:name w:val="Сетка таблицы1"/>
    <w:basedOn w:val="a1"/>
    <w:uiPriority w:val="39"/>
    <w:rsid w:val="00D4650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1300">
      <w:bodyDiv w:val="1"/>
      <w:marLeft w:val="0"/>
      <w:marRight w:val="0"/>
      <w:marTop w:val="0"/>
      <w:marBottom w:val="0"/>
      <w:divBdr>
        <w:top w:val="none" w:sz="0" w:space="0" w:color="auto"/>
        <w:left w:val="none" w:sz="0" w:space="0" w:color="auto"/>
        <w:bottom w:val="none" w:sz="0" w:space="0" w:color="auto"/>
        <w:right w:val="none" w:sz="0" w:space="0" w:color="auto"/>
      </w:divBdr>
    </w:div>
    <w:div w:id="152257391">
      <w:bodyDiv w:val="1"/>
      <w:marLeft w:val="0"/>
      <w:marRight w:val="0"/>
      <w:marTop w:val="0"/>
      <w:marBottom w:val="0"/>
      <w:divBdr>
        <w:top w:val="none" w:sz="0" w:space="0" w:color="auto"/>
        <w:left w:val="none" w:sz="0" w:space="0" w:color="auto"/>
        <w:bottom w:val="none" w:sz="0" w:space="0" w:color="auto"/>
        <w:right w:val="none" w:sz="0" w:space="0" w:color="auto"/>
      </w:divBdr>
    </w:div>
    <w:div w:id="206183349">
      <w:bodyDiv w:val="1"/>
      <w:marLeft w:val="0"/>
      <w:marRight w:val="0"/>
      <w:marTop w:val="0"/>
      <w:marBottom w:val="0"/>
      <w:divBdr>
        <w:top w:val="none" w:sz="0" w:space="0" w:color="auto"/>
        <w:left w:val="none" w:sz="0" w:space="0" w:color="auto"/>
        <w:bottom w:val="none" w:sz="0" w:space="0" w:color="auto"/>
        <w:right w:val="none" w:sz="0" w:space="0" w:color="auto"/>
      </w:divBdr>
    </w:div>
    <w:div w:id="497429394">
      <w:bodyDiv w:val="1"/>
      <w:marLeft w:val="0"/>
      <w:marRight w:val="0"/>
      <w:marTop w:val="0"/>
      <w:marBottom w:val="0"/>
      <w:divBdr>
        <w:top w:val="none" w:sz="0" w:space="0" w:color="auto"/>
        <w:left w:val="none" w:sz="0" w:space="0" w:color="auto"/>
        <w:bottom w:val="none" w:sz="0" w:space="0" w:color="auto"/>
        <w:right w:val="none" w:sz="0" w:space="0" w:color="auto"/>
      </w:divBdr>
    </w:div>
    <w:div w:id="529804834">
      <w:bodyDiv w:val="1"/>
      <w:marLeft w:val="0"/>
      <w:marRight w:val="0"/>
      <w:marTop w:val="0"/>
      <w:marBottom w:val="0"/>
      <w:divBdr>
        <w:top w:val="none" w:sz="0" w:space="0" w:color="auto"/>
        <w:left w:val="none" w:sz="0" w:space="0" w:color="auto"/>
        <w:bottom w:val="none" w:sz="0" w:space="0" w:color="auto"/>
        <w:right w:val="none" w:sz="0" w:space="0" w:color="auto"/>
      </w:divBdr>
    </w:div>
    <w:div w:id="617832896">
      <w:bodyDiv w:val="1"/>
      <w:marLeft w:val="0"/>
      <w:marRight w:val="0"/>
      <w:marTop w:val="0"/>
      <w:marBottom w:val="0"/>
      <w:divBdr>
        <w:top w:val="none" w:sz="0" w:space="0" w:color="auto"/>
        <w:left w:val="none" w:sz="0" w:space="0" w:color="auto"/>
        <w:bottom w:val="none" w:sz="0" w:space="0" w:color="auto"/>
        <w:right w:val="none" w:sz="0" w:space="0" w:color="auto"/>
      </w:divBdr>
    </w:div>
    <w:div w:id="1033462209">
      <w:bodyDiv w:val="1"/>
      <w:marLeft w:val="0"/>
      <w:marRight w:val="0"/>
      <w:marTop w:val="0"/>
      <w:marBottom w:val="0"/>
      <w:divBdr>
        <w:top w:val="none" w:sz="0" w:space="0" w:color="auto"/>
        <w:left w:val="none" w:sz="0" w:space="0" w:color="auto"/>
        <w:bottom w:val="none" w:sz="0" w:space="0" w:color="auto"/>
        <w:right w:val="none" w:sz="0" w:space="0" w:color="auto"/>
      </w:divBdr>
    </w:div>
    <w:div w:id="1183319897">
      <w:bodyDiv w:val="1"/>
      <w:marLeft w:val="0"/>
      <w:marRight w:val="0"/>
      <w:marTop w:val="0"/>
      <w:marBottom w:val="0"/>
      <w:divBdr>
        <w:top w:val="none" w:sz="0" w:space="0" w:color="auto"/>
        <w:left w:val="none" w:sz="0" w:space="0" w:color="auto"/>
        <w:bottom w:val="none" w:sz="0" w:space="0" w:color="auto"/>
        <w:right w:val="none" w:sz="0" w:space="0" w:color="auto"/>
      </w:divBdr>
    </w:div>
    <w:div w:id="1292904125">
      <w:bodyDiv w:val="1"/>
      <w:marLeft w:val="0"/>
      <w:marRight w:val="0"/>
      <w:marTop w:val="0"/>
      <w:marBottom w:val="0"/>
      <w:divBdr>
        <w:top w:val="none" w:sz="0" w:space="0" w:color="auto"/>
        <w:left w:val="none" w:sz="0" w:space="0" w:color="auto"/>
        <w:bottom w:val="none" w:sz="0" w:space="0" w:color="auto"/>
        <w:right w:val="none" w:sz="0" w:space="0" w:color="auto"/>
      </w:divBdr>
    </w:div>
    <w:div w:id="1452675712">
      <w:bodyDiv w:val="1"/>
      <w:marLeft w:val="0"/>
      <w:marRight w:val="0"/>
      <w:marTop w:val="0"/>
      <w:marBottom w:val="0"/>
      <w:divBdr>
        <w:top w:val="none" w:sz="0" w:space="0" w:color="auto"/>
        <w:left w:val="none" w:sz="0" w:space="0" w:color="auto"/>
        <w:bottom w:val="none" w:sz="0" w:space="0" w:color="auto"/>
        <w:right w:val="none" w:sz="0" w:space="0" w:color="auto"/>
      </w:divBdr>
    </w:div>
    <w:div w:id="1690910689">
      <w:bodyDiv w:val="1"/>
      <w:marLeft w:val="0"/>
      <w:marRight w:val="0"/>
      <w:marTop w:val="0"/>
      <w:marBottom w:val="0"/>
      <w:divBdr>
        <w:top w:val="none" w:sz="0" w:space="0" w:color="auto"/>
        <w:left w:val="none" w:sz="0" w:space="0" w:color="auto"/>
        <w:bottom w:val="none" w:sz="0" w:space="0" w:color="auto"/>
        <w:right w:val="none" w:sz="0" w:space="0" w:color="auto"/>
      </w:divBdr>
    </w:div>
    <w:div w:id="1758091980">
      <w:bodyDiv w:val="1"/>
      <w:marLeft w:val="0"/>
      <w:marRight w:val="0"/>
      <w:marTop w:val="0"/>
      <w:marBottom w:val="0"/>
      <w:divBdr>
        <w:top w:val="none" w:sz="0" w:space="0" w:color="auto"/>
        <w:left w:val="none" w:sz="0" w:space="0" w:color="auto"/>
        <w:bottom w:val="none" w:sz="0" w:space="0" w:color="auto"/>
        <w:right w:val="none" w:sz="0" w:space="0" w:color="auto"/>
      </w:divBdr>
    </w:div>
    <w:div w:id="1922324021">
      <w:bodyDiv w:val="1"/>
      <w:marLeft w:val="0"/>
      <w:marRight w:val="0"/>
      <w:marTop w:val="0"/>
      <w:marBottom w:val="0"/>
      <w:divBdr>
        <w:top w:val="none" w:sz="0" w:space="0" w:color="auto"/>
        <w:left w:val="none" w:sz="0" w:space="0" w:color="auto"/>
        <w:bottom w:val="none" w:sz="0" w:space="0" w:color="auto"/>
        <w:right w:val="none" w:sz="0" w:space="0" w:color="auto"/>
      </w:divBdr>
    </w:div>
    <w:div w:id="1980452553">
      <w:bodyDiv w:val="1"/>
      <w:marLeft w:val="0"/>
      <w:marRight w:val="0"/>
      <w:marTop w:val="0"/>
      <w:marBottom w:val="0"/>
      <w:divBdr>
        <w:top w:val="none" w:sz="0" w:space="0" w:color="auto"/>
        <w:left w:val="none" w:sz="0" w:space="0" w:color="auto"/>
        <w:bottom w:val="none" w:sz="0" w:space="0" w:color="auto"/>
        <w:right w:val="none" w:sz="0" w:space="0" w:color="auto"/>
      </w:divBdr>
    </w:div>
    <w:div w:id="2067028182">
      <w:bodyDiv w:val="1"/>
      <w:marLeft w:val="0"/>
      <w:marRight w:val="0"/>
      <w:marTop w:val="0"/>
      <w:marBottom w:val="0"/>
      <w:divBdr>
        <w:top w:val="none" w:sz="0" w:space="0" w:color="auto"/>
        <w:left w:val="none" w:sz="0" w:space="0" w:color="auto"/>
        <w:bottom w:val="none" w:sz="0" w:space="0" w:color="auto"/>
        <w:right w:val="none" w:sz="0" w:space="0" w:color="auto"/>
      </w:divBdr>
    </w:div>
    <w:div w:id="210719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P210000037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CCFC2-7CA5-4F46-9FFA-1D77139F7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1435</TotalTime>
  <Pages>15</Pages>
  <Words>6578</Words>
  <Characters>37496</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Гос закуп</cp:lastModifiedBy>
  <cp:revision>321</cp:revision>
  <cp:lastPrinted>2023-05-30T09:23:00Z</cp:lastPrinted>
  <dcterms:created xsi:type="dcterms:W3CDTF">2019-01-23T02:21:00Z</dcterms:created>
  <dcterms:modified xsi:type="dcterms:W3CDTF">2023-07-04T08:43:00Z</dcterms:modified>
</cp:coreProperties>
</file>